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635679" w14:textId="77777777" w:rsidR="002D0790" w:rsidRDefault="00150DF8" w:rsidP="00293C4A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393390E6" wp14:editId="0A4A98B5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666750" cy="688340"/>
            <wp:effectExtent l="0" t="0" r="0" b="0"/>
            <wp:wrapSquare wrapText="bothSides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10965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88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AD1005D" wp14:editId="6F07DADB">
            <wp:simplePos x="0" y="0"/>
            <wp:positionH relativeFrom="column">
              <wp:posOffset>847725</wp:posOffset>
            </wp:positionH>
            <wp:positionV relativeFrom="paragraph">
              <wp:posOffset>100330</wp:posOffset>
            </wp:positionV>
            <wp:extent cx="2771775" cy="384175"/>
            <wp:effectExtent l="0" t="0" r="9525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UCANR_ HZ_2019 colo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384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F3415B">
        <w:br w:type="textWrapping" w:clear="all"/>
      </w:r>
    </w:p>
    <w:p w14:paraId="30F93D3E" w14:textId="77777777" w:rsidR="00756B5A" w:rsidRPr="006C7E7F" w:rsidRDefault="00F3778A" w:rsidP="00150DF8">
      <w:pPr>
        <w:pStyle w:val="Heading1"/>
        <w:spacing w:before="120"/>
        <w:rPr>
          <w:sz w:val="38"/>
          <w:szCs w:val="38"/>
        </w:rPr>
      </w:pPr>
      <w:r w:rsidRPr="006C7E7F">
        <w:rPr>
          <w:sz w:val="38"/>
          <w:szCs w:val="38"/>
        </w:rPr>
        <w:t>Memo</w:t>
      </w:r>
      <w:r w:rsidR="006C7E7F" w:rsidRPr="006C7E7F">
        <w:rPr>
          <w:sz w:val="38"/>
          <w:szCs w:val="38"/>
        </w:rPr>
        <w:t xml:space="preserve"> to Santa Barbara and San Luis Obispo 4-H Communities</w:t>
      </w:r>
    </w:p>
    <w:p w14:paraId="64AF52D5" w14:textId="77777777" w:rsidR="00756B5A" w:rsidRPr="00E919BF" w:rsidRDefault="008678F9" w:rsidP="00FB15F6">
      <w:pPr>
        <w:pStyle w:val="ContactInfo"/>
        <w:spacing w:after="240"/>
        <w:rPr>
          <w:sz w:val="22"/>
          <w:szCs w:val="22"/>
        </w:rPr>
      </w:pPr>
      <w:r w:rsidRPr="00E919BF">
        <w:rPr>
          <w:b/>
          <w:sz w:val="22"/>
          <w:szCs w:val="22"/>
        </w:rPr>
        <w:t>To:</w:t>
      </w:r>
      <w:r w:rsidR="00013B49">
        <w:rPr>
          <w:b/>
          <w:sz w:val="22"/>
          <w:szCs w:val="22"/>
        </w:rPr>
        <w:tab/>
      </w:r>
      <w:r w:rsidRPr="00E919BF">
        <w:rPr>
          <w:sz w:val="22"/>
          <w:szCs w:val="22"/>
        </w:rPr>
        <w:t xml:space="preserve"> </w:t>
      </w:r>
      <w:r w:rsidR="005F7F4C" w:rsidRPr="00E919BF">
        <w:rPr>
          <w:sz w:val="22"/>
          <w:szCs w:val="22"/>
        </w:rPr>
        <w:t xml:space="preserve">4-H </w:t>
      </w:r>
      <w:r w:rsidR="00FF77C4">
        <w:rPr>
          <w:sz w:val="22"/>
          <w:szCs w:val="22"/>
        </w:rPr>
        <w:t>Community Club Leaders, Project L</w:t>
      </w:r>
      <w:r w:rsidR="005F7F4C" w:rsidRPr="00E919BF">
        <w:rPr>
          <w:sz w:val="22"/>
          <w:szCs w:val="22"/>
        </w:rPr>
        <w:t xml:space="preserve">eaders and </w:t>
      </w:r>
      <w:r w:rsidR="00FF77C4">
        <w:rPr>
          <w:sz w:val="22"/>
          <w:szCs w:val="22"/>
        </w:rPr>
        <w:t>4-H Families</w:t>
      </w:r>
    </w:p>
    <w:p w14:paraId="35099104" w14:textId="77777777" w:rsidR="00756B5A" w:rsidRPr="00E919BF" w:rsidRDefault="008678F9" w:rsidP="00FB15F6">
      <w:pPr>
        <w:pStyle w:val="ContactInfo"/>
        <w:spacing w:after="240"/>
        <w:rPr>
          <w:sz w:val="22"/>
          <w:szCs w:val="22"/>
        </w:rPr>
      </w:pPr>
      <w:r w:rsidRPr="00E919BF">
        <w:rPr>
          <w:b/>
          <w:sz w:val="22"/>
          <w:szCs w:val="22"/>
        </w:rPr>
        <w:t>From:</w:t>
      </w:r>
      <w:r w:rsidRPr="00E919BF">
        <w:rPr>
          <w:sz w:val="22"/>
          <w:szCs w:val="22"/>
        </w:rPr>
        <w:t xml:space="preserve"> </w:t>
      </w:r>
      <w:r w:rsidR="00013B49">
        <w:rPr>
          <w:sz w:val="22"/>
          <w:szCs w:val="22"/>
        </w:rPr>
        <w:tab/>
      </w:r>
      <w:r w:rsidR="005F7F4C" w:rsidRPr="00E919BF">
        <w:rPr>
          <w:sz w:val="22"/>
          <w:szCs w:val="22"/>
        </w:rPr>
        <w:t>4-H YDP Staff</w:t>
      </w:r>
      <w:r w:rsidR="00FF77C4">
        <w:rPr>
          <w:sz w:val="22"/>
          <w:szCs w:val="22"/>
        </w:rPr>
        <w:t xml:space="preserve"> of Santa Barbara and San Luis Obispo County</w:t>
      </w:r>
    </w:p>
    <w:p w14:paraId="4B0D25E9" w14:textId="77777777" w:rsidR="00756B5A" w:rsidRPr="00E919BF" w:rsidRDefault="005F7F4C" w:rsidP="00FB15F6">
      <w:pPr>
        <w:pStyle w:val="ContactInfo"/>
        <w:spacing w:after="240"/>
        <w:rPr>
          <w:sz w:val="22"/>
          <w:szCs w:val="22"/>
        </w:rPr>
      </w:pPr>
      <w:r w:rsidRPr="00E919BF">
        <w:rPr>
          <w:b/>
          <w:sz w:val="22"/>
          <w:szCs w:val="22"/>
        </w:rPr>
        <w:t>Date</w:t>
      </w:r>
      <w:r w:rsidR="008678F9" w:rsidRPr="00E919BF">
        <w:rPr>
          <w:sz w:val="22"/>
          <w:szCs w:val="22"/>
        </w:rPr>
        <w:t xml:space="preserve">: </w:t>
      </w:r>
      <w:r w:rsidR="00232314" w:rsidRPr="00E919BF">
        <w:rPr>
          <w:sz w:val="22"/>
          <w:szCs w:val="22"/>
        </w:rPr>
        <w:t xml:space="preserve"> </w:t>
      </w:r>
      <w:r w:rsidR="00013B49">
        <w:rPr>
          <w:sz w:val="22"/>
          <w:szCs w:val="22"/>
        </w:rPr>
        <w:tab/>
      </w:r>
      <w:r w:rsidRPr="00E919BF">
        <w:rPr>
          <w:sz w:val="22"/>
          <w:szCs w:val="22"/>
        </w:rPr>
        <w:t>July 5, 2019</w:t>
      </w:r>
    </w:p>
    <w:p w14:paraId="52744538" w14:textId="77777777" w:rsidR="005F7F4C" w:rsidRPr="006C7E7F" w:rsidRDefault="005F7F4C" w:rsidP="00FB15F6">
      <w:pPr>
        <w:pStyle w:val="Heading2"/>
        <w:spacing w:after="240"/>
        <w:rPr>
          <w:b/>
          <w:bCs/>
          <w:sz w:val="22"/>
        </w:rPr>
      </w:pPr>
      <w:r w:rsidRPr="006C7E7F">
        <w:rPr>
          <w:b/>
          <w:bCs/>
          <w:sz w:val="22"/>
        </w:rPr>
        <w:t xml:space="preserve">Dear 4-H </w:t>
      </w:r>
      <w:r w:rsidR="00FF77C4">
        <w:rPr>
          <w:b/>
          <w:bCs/>
          <w:sz w:val="22"/>
        </w:rPr>
        <w:t>Membership</w:t>
      </w:r>
      <w:r w:rsidRPr="006C7E7F">
        <w:rPr>
          <w:b/>
          <w:bCs/>
          <w:sz w:val="22"/>
        </w:rPr>
        <w:t>,</w:t>
      </w:r>
    </w:p>
    <w:p w14:paraId="51904C8F" w14:textId="77777777" w:rsidR="00756B5A" w:rsidRPr="006C7E7F" w:rsidRDefault="005F7F4C" w:rsidP="00FB15F6">
      <w:pPr>
        <w:pStyle w:val="Heading2"/>
        <w:spacing w:after="240"/>
        <w:rPr>
          <w:sz w:val="20"/>
          <w:szCs w:val="20"/>
        </w:rPr>
      </w:pPr>
      <w:r w:rsidRPr="006C7E7F">
        <w:rPr>
          <w:sz w:val="20"/>
          <w:szCs w:val="20"/>
        </w:rPr>
        <w:t>With both the</w:t>
      </w:r>
      <w:r w:rsidR="006C7E7F">
        <w:rPr>
          <w:sz w:val="20"/>
          <w:szCs w:val="20"/>
        </w:rPr>
        <w:t xml:space="preserve"> upcoming</w:t>
      </w:r>
      <w:r w:rsidRPr="006C7E7F">
        <w:rPr>
          <w:sz w:val="20"/>
          <w:szCs w:val="20"/>
        </w:rPr>
        <w:t xml:space="preserve"> Santa Barbara </w:t>
      </w:r>
      <w:r w:rsidR="006C7E7F">
        <w:rPr>
          <w:sz w:val="20"/>
          <w:szCs w:val="20"/>
        </w:rPr>
        <w:t xml:space="preserve">County </w:t>
      </w:r>
      <w:r w:rsidRPr="006C7E7F">
        <w:rPr>
          <w:sz w:val="20"/>
          <w:szCs w:val="20"/>
        </w:rPr>
        <w:t>Fair and CA Mid</w:t>
      </w:r>
      <w:r w:rsidR="006C7E7F">
        <w:rPr>
          <w:sz w:val="20"/>
          <w:szCs w:val="20"/>
        </w:rPr>
        <w:t>-</w:t>
      </w:r>
      <w:r w:rsidRPr="006C7E7F">
        <w:rPr>
          <w:sz w:val="20"/>
          <w:szCs w:val="20"/>
        </w:rPr>
        <w:t>State Fair, we know that this may be a stressful and busy time for many families involved with 4-H.</w:t>
      </w:r>
      <w:r w:rsidR="00E919BF" w:rsidRPr="006C7E7F">
        <w:rPr>
          <w:sz w:val="20"/>
          <w:szCs w:val="20"/>
        </w:rPr>
        <w:t xml:space="preserve"> </w:t>
      </w:r>
      <w:r w:rsidRPr="006C7E7F">
        <w:rPr>
          <w:sz w:val="20"/>
          <w:szCs w:val="20"/>
        </w:rPr>
        <w:t xml:space="preserve">We wanted to share some expectations at fair that will lead to a successful time and a Positive Youth Development experience for </w:t>
      </w:r>
      <w:r w:rsidR="006C7E7F" w:rsidRPr="006C7E7F">
        <w:rPr>
          <w:sz w:val="20"/>
          <w:szCs w:val="20"/>
        </w:rPr>
        <w:t>all</w:t>
      </w:r>
      <w:r w:rsidRPr="006C7E7F">
        <w:rPr>
          <w:sz w:val="20"/>
          <w:szCs w:val="20"/>
        </w:rPr>
        <w:t xml:space="preserve"> our club members. </w:t>
      </w:r>
    </w:p>
    <w:p w14:paraId="27D5F446" w14:textId="77777777" w:rsidR="005F7F4C" w:rsidRPr="00E919BF" w:rsidRDefault="005F7F4C" w:rsidP="005F7F4C">
      <w:pPr>
        <w:rPr>
          <w:sz w:val="20"/>
          <w:szCs w:val="20"/>
        </w:rPr>
      </w:pPr>
      <w:r w:rsidRPr="00E919BF">
        <w:rPr>
          <w:sz w:val="20"/>
          <w:szCs w:val="20"/>
        </w:rPr>
        <w:t>Here are some helpful reminders to ensure a good experience is had by all.</w:t>
      </w:r>
    </w:p>
    <w:p w14:paraId="5608F19A" w14:textId="77777777" w:rsidR="006C7E7F" w:rsidRDefault="005F7F4C" w:rsidP="00FB15F6">
      <w:pPr>
        <w:spacing w:after="120"/>
      </w:pPr>
      <w:r w:rsidRPr="00FB15F6">
        <w:rPr>
          <w:b/>
          <w:bCs/>
        </w:rPr>
        <w:t>Positive Youth D</w:t>
      </w:r>
      <w:r w:rsidR="00280EF7" w:rsidRPr="00FB15F6">
        <w:rPr>
          <w:b/>
          <w:bCs/>
        </w:rPr>
        <w:t>evelopment</w:t>
      </w:r>
    </w:p>
    <w:p w14:paraId="3029886C" w14:textId="77777777" w:rsidR="00280EF7" w:rsidRPr="006C7E7F" w:rsidRDefault="00280EF7" w:rsidP="00FB15F6">
      <w:pPr>
        <w:spacing w:after="120"/>
        <w:rPr>
          <w:sz w:val="20"/>
          <w:szCs w:val="20"/>
        </w:rPr>
      </w:pPr>
      <w:r w:rsidRPr="00FB15F6">
        <w:rPr>
          <w:sz w:val="20"/>
          <w:szCs w:val="20"/>
        </w:rPr>
        <w:t xml:space="preserve">Positive </w:t>
      </w:r>
      <w:r w:rsidR="006C7E7F">
        <w:rPr>
          <w:sz w:val="20"/>
          <w:szCs w:val="20"/>
        </w:rPr>
        <w:t>Y</w:t>
      </w:r>
      <w:r w:rsidRPr="00FB15F6">
        <w:rPr>
          <w:sz w:val="20"/>
          <w:szCs w:val="20"/>
        </w:rPr>
        <w:t xml:space="preserve">outh </w:t>
      </w:r>
      <w:r w:rsidR="006C7E7F">
        <w:rPr>
          <w:sz w:val="20"/>
          <w:szCs w:val="20"/>
        </w:rPr>
        <w:t>D</w:t>
      </w:r>
      <w:r w:rsidRPr="00FB15F6">
        <w:rPr>
          <w:sz w:val="20"/>
          <w:szCs w:val="20"/>
        </w:rPr>
        <w:t>evelopment programs engage youth within their communities, schools, organizations, peer groups, and families in a manner that is productive and constructive; recognizes, utilizes, and enhances youth's strengths; and promotes positive outcomes for young people by providing opportunities, fostering positive relationships and furnishing the support needed to build on their leadership strengths.</w:t>
      </w:r>
    </w:p>
    <w:p w14:paraId="44636B27" w14:textId="77777777" w:rsidR="00280EF7" w:rsidRPr="00B504F5" w:rsidRDefault="00FB15F6" w:rsidP="00FB15F6">
      <w:pPr>
        <w:pStyle w:val="Heading2"/>
        <w:spacing w:after="0"/>
        <w:rPr>
          <w:b/>
          <w:bCs/>
          <w:sz w:val="22"/>
        </w:rPr>
      </w:pPr>
      <w:r w:rsidRPr="00B504F5">
        <w:rPr>
          <w:b/>
          <w:bCs/>
          <w:sz w:val="22"/>
        </w:rPr>
        <w:t>4</w:t>
      </w:r>
      <w:r w:rsidR="00FF77C4">
        <w:rPr>
          <w:b/>
          <w:bCs/>
          <w:sz w:val="22"/>
        </w:rPr>
        <w:t>-</w:t>
      </w:r>
      <w:r w:rsidRPr="00B504F5">
        <w:rPr>
          <w:b/>
          <w:bCs/>
          <w:sz w:val="22"/>
        </w:rPr>
        <w:t>H’s unique hands-on approach gives kids the opportunity to learn by doing and build life skills and features:</w:t>
      </w:r>
    </w:p>
    <w:p w14:paraId="3512A1CB" w14:textId="77777777" w:rsidR="00280EF7" w:rsidRPr="00FB15F6" w:rsidRDefault="00FB15F6" w:rsidP="005F7F4C">
      <w:pPr>
        <w:rPr>
          <w:sz w:val="20"/>
          <w:szCs w:val="20"/>
        </w:rPr>
      </w:pPr>
      <w:r w:rsidRPr="00FB15F6">
        <w:rPr>
          <w:sz w:val="20"/>
          <w:szCs w:val="20"/>
        </w:rPr>
        <w:t>•</w:t>
      </w:r>
      <w:r w:rsidR="00280EF7" w:rsidRPr="00FB15F6">
        <w:rPr>
          <w:sz w:val="20"/>
          <w:szCs w:val="20"/>
        </w:rPr>
        <w:t>Positive and sustained relationships between youth and adults</w:t>
      </w:r>
      <w:r w:rsidR="00280EF7" w:rsidRPr="00FB15F6">
        <w:rPr>
          <w:sz w:val="20"/>
          <w:szCs w:val="20"/>
        </w:rPr>
        <w:tab/>
      </w:r>
      <w:r w:rsidR="00E919BF">
        <w:rPr>
          <w:sz w:val="20"/>
          <w:szCs w:val="20"/>
        </w:rPr>
        <w:br/>
      </w:r>
      <w:r w:rsidRPr="00FB15F6">
        <w:rPr>
          <w:sz w:val="20"/>
          <w:szCs w:val="20"/>
        </w:rPr>
        <w:t>•</w:t>
      </w:r>
      <w:r w:rsidR="00280EF7" w:rsidRPr="00FB15F6">
        <w:rPr>
          <w:sz w:val="20"/>
          <w:szCs w:val="20"/>
        </w:rPr>
        <w:t>Activities that build important life skills</w:t>
      </w:r>
      <w:r w:rsidR="00280EF7" w:rsidRPr="00FB15F6">
        <w:rPr>
          <w:sz w:val="20"/>
          <w:szCs w:val="20"/>
        </w:rPr>
        <w:tab/>
      </w:r>
      <w:r w:rsidR="00E919BF">
        <w:rPr>
          <w:sz w:val="20"/>
          <w:szCs w:val="20"/>
        </w:rPr>
        <w:br/>
      </w:r>
      <w:r w:rsidRPr="00FB15F6">
        <w:rPr>
          <w:sz w:val="20"/>
          <w:szCs w:val="20"/>
        </w:rPr>
        <w:t>•</w:t>
      </w:r>
      <w:r w:rsidR="00280EF7" w:rsidRPr="00FB15F6">
        <w:rPr>
          <w:sz w:val="20"/>
          <w:szCs w:val="20"/>
        </w:rPr>
        <w:t xml:space="preserve">Opportunities for youth to use these skills as participants and leaders in valued community activities </w:t>
      </w:r>
    </w:p>
    <w:p w14:paraId="26D5AE6E" w14:textId="77777777" w:rsidR="005F7F4C" w:rsidRPr="00A52B7D" w:rsidRDefault="005F7F4C" w:rsidP="00A52B7D">
      <w:pPr>
        <w:spacing w:after="120"/>
        <w:rPr>
          <w:b/>
          <w:bCs/>
        </w:rPr>
      </w:pPr>
      <w:r w:rsidRPr="00A52B7D">
        <w:rPr>
          <w:b/>
          <w:bCs/>
        </w:rPr>
        <w:t>Code of Conduct</w:t>
      </w:r>
    </w:p>
    <w:p w14:paraId="6E9188F3" w14:textId="77777777" w:rsidR="00A52B7D" w:rsidRPr="00F839AD" w:rsidRDefault="00A52B7D" w:rsidP="005F7F4C">
      <w:pPr>
        <w:rPr>
          <w:sz w:val="20"/>
          <w:szCs w:val="20"/>
        </w:rPr>
      </w:pPr>
      <w:r w:rsidRPr="00F839AD">
        <w:rPr>
          <w:sz w:val="20"/>
          <w:szCs w:val="20"/>
        </w:rPr>
        <w:t xml:space="preserve">The 4-H Policy Handbook </w:t>
      </w:r>
      <w:r w:rsidR="00F839AD">
        <w:rPr>
          <w:sz w:val="20"/>
          <w:szCs w:val="20"/>
        </w:rPr>
        <w:t xml:space="preserve">has all the </w:t>
      </w:r>
      <w:r w:rsidRPr="00F839AD">
        <w:rPr>
          <w:sz w:val="20"/>
          <w:szCs w:val="20"/>
        </w:rPr>
        <w:t xml:space="preserve">rights as a 4-H member and the rules </w:t>
      </w:r>
      <w:r w:rsidR="00FF77C4">
        <w:rPr>
          <w:sz w:val="20"/>
          <w:szCs w:val="20"/>
        </w:rPr>
        <w:t>that we</w:t>
      </w:r>
      <w:r w:rsidRPr="00F839AD">
        <w:rPr>
          <w:sz w:val="20"/>
          <w:szCs w:val="20"/>
        </w:rPr>
        <w:t xml:space="preserve"> all </w:t>
      </w:r>
      <w:r w:rsidR="00F839AD" w:rsidRPr="00F839AD">
        <w:rPr>
          <w:sz w:val="20"/>
          <w:szCs w:val="20"/>
        </w:rPr>
        <w:t>must</w:t>
      </w:r>
      <w:r w:rsidRPr="00F839AD">
        <w:rPr>
          <w:sz w:val="20"/>
          <w:szCs w:val="20"/>
        </w:rPr>
        <w:t xml:space="preserve"> follow. </w:t>
      </w:r>
      <w:r w:rsidR="00F839AD">
        <w:rPr>
          <w:sz w:val="20"/>
          <w:szCs w:val="20"/>
        </w:rPr>
        <w:t xml:space="preserve">The </w:t>
      </w:r>
      <w:r w:rsidRPr="00F839AD">
        <w:rPr>
          <w:sz w:val="20"/>
          <w:szCs w:val="20"/>
        </w:rPr>
        <w:t>most important rules for members</w:t>
      </w:r>
      <w:r w:rsidR="00F839AD">
        <w:rPr>
          <w:sz w:val="20"/>
          <w:szCs w:val="20"/>
        </w:rPr>
        <w:t xml:space="preserve"> </w:t>
      </w:r>
      <w:r w:rsidR="00B504F5">
        <w:rPr>
          <w:sz w:val="20"/>
          <w:szCs w:val="20"/>
        </w:rPr>
        <w:t>are</w:t>
      </w:r>
      <w:r w:rsidRPr="00F839AD">
        <w:rPr>
          <w:sz w:val="20"/>
          <w:szCs w:val="20"/>
        </w:rPr>
        <w:t xml:space="preserve"> the “Code of Conduct”. When members follow the Code of Conduct, it helps keep 4-H safe and fun for everyone. For a review of the Code of Conduct for </w:t>
      </w:r>
      <w:r w:rsidR="00F839AD" w:rsidRPr="00F839AD">
        <w:rPr>
          <w:sz w:val="20"/>
          <w:szCs w:val="20"/>
        </w:rPr>
        <w:t xml:space="preserve">youth </w:t>
      </w:r>
      <w:r w:rsidRPr="00F839AD">
        <w:rPr>
          <w:sz w:val="20"/>
          <w:szCs w:val="20"/>
        </w:rPr>
        <w:t xml:space="preserve">members visit </w:t>
      </w:r>
      <w:hyperlink r:id="rId12" w:history="1">
        <w:r w:rsidRPr="00F839AD">
          <w:rPr>
            <w:rStyle w:val="Hyperlink"/>
            <w:sz w:val="20"/>
            <w:szCs w:val="20"/>
          </w:rPr>
          <w:t>here</w:t>
        </w:r>
      </w:hyperlink>
      <w:r w:rsidRPr="00F839AD">
        <w:rPr>
          <w:sz w:val="20"/>
          <w:szCs w:val="20"/>
        </w:rPr>
        <w:t xml:space="preserve">, for </w:t>
      </w:r>
      <w:r w:rsidR="00F839AD" w:rsidRPr="00F839AD">
        <w:rPr>
          <w:sz w:val="20"/>
          <w:szCs w:val="20"/>
        </w:rPr>
        <w:t>adult volunteers,  parents</w:t>
      </w:r>
      <w:r w:rsidR="00FF77C4">
        <w:rPr>
          <w:sz w:val="20"/>
          <w:szCs w:val="20"/>
        </w:rPr>
        <w:t xml:space="preserve"> </w:t>
      </w:r>
      <w:r w:rsidR="00F839AD" w:rsidRPr="00F839AD">
        <w:rPr>
          <w:sz w:val="20"/>
          <w:szCs w:val="20"/>
        </w:rPr>
        <w:t xml:space="preserve">and </w:t>
      </w:r>
      <w:r w:rsidR="00FF77C4">
        <w:rPr>
          <w:sz w:val="20"/>
          <w:szCs w:val="20"/>
        </w:rPr>
        <w:t>guardians</w:t>
      </w:r>
      <w:r w:rsidR="00F839AD" w:rsidRPr="00F839AD">
        <w:rPr>
          <w:sz w:val="20"/>
          <w:szCs w:val="20"/>
        </w:rPr>
        <w:t xml:space="preserve"> visit </w:t>
      </w:r>
      <w:hyperlink r:id="rId13" w:history="1">
        <w:r w:rsidR="00F839AD" w:rsidRPr="00F839AD">
          <w:rPr>
            <w:rStyle w:val="Hyperlink"/>
            <w:sz w:val="20"/>
            <w:szCs w:val="20"/>
          </w:rPr>
          <w:t>here</w:t>
        </w:r>
      </w:hyperlink>
      <w:r w:rsidR="00F839AD" w:rsidRPr="00F839AD">
        <w:rPr>
          <w:sz w:val="20"/>
          <w:szCs w:val="20"/>
        </w:rPr>
        <w:t>.</w:t>
      </w:r>
      <w:r w:rsidR="00FF77C4">
        <w:rPr>
          <w:sz w:val="20"/>
          <w:szCs w:val="20"/>
        </w:rPr>
        <w:t xml:space="preserve"> </w:t>
      </w:r>
      <w:proofErr w:type="spellStart"/>
      <w:r w:rsidR="00013B49" w:rsidRPr="00013B49">
        <w:rPr>
          <w:sz w:val="20"/>
          <w:szCs w:val="20"/>
        </w:rPr>
        <w:t>En</w:t>
      </w:r>
      <w:proofErr w:type="spellEnd"/>
      <w:r w:rsidR="00013B49" w:rsidRPr="00013B49">
        <w:rPr>
          <w:sz w:val="20"/>
          <w:szCs w:val="20"/>
        </w:rPr>
        <w:t xml:space="preserve"> </w:t>
      </w:r>
      <w:proofErr w:type="spellStart"/>
      <w:r w:rsidR="00013B49" w:rsidRPr="00013B49">
        <w:rPr>
          <w:sz w:val="20"/>
          <w:szCs w:val="20"/>
        </w:rPr>
        <w:t>español</w:t>
      </w:r>
      <w:proofErr w:type="spellEnd"/>
      <w:r w:rsidR="00013B49">
        <w:rPr>
          <w:sz w:val="20"/>
          <w:szCs w:val="20"/>
        </w:rPr>
        <w:t xml:space="preserve">: </w:t>
      </w:r>
      <w:proofErr w:type="spellStart"/>
      <w:r w:rsidR="00013B49">
        <w:rPr>
          <w:sz w:val="20"/>
          <w:szCs w:val="20"/>
        </w:rPr>
        <w:t>v</w:t>
      </w:r>
      <w:r w:rsidR="00013B49" w:rsidRPr="00013B49">
        <w:rPr>
          <w:sz w:val="20"/>
          <w:szCs w:val="20"/>
        </w:rPr>
        <w:t>isite</w:t>
      </w:r>
      <w:proofErr w:type="spellEnd"/>
      <w:r w:rsidR="00013B49" w:rsidRPr="00013B49">
        <w:rPr>
          <w:sz w:val="20"/>
          <w:szCs w:val="20"/>
        </w:rPr>
        <w:t xml:space="preserve"> </w:t>
      </w:r>
      <w:hyperlink r:id="rId14" w:history="1">
        <w:proofErr w:type="spellStart"/>
        <w:r w:rsidR="00013B49" w:rsidRPr="00013B49">
          <w:rPr>
            <w:rStyle w:val="Hyperlink"/>
            <w:sz w:val="20"/>
            <w:szCs w:val="20"/>
          </w:rPr>
          <w:t>aquí</w:t>
        </w:r>
        <w:proofErr w:type="spellEnd"/>
      </w:hyperlink>
      <w:r w:rsidR="00013B49" w:rsidRPr="00013B49">
        <w:rPr>
          <w:sz w:val="20"/>
          <w:szCs w:val="20"/>
        </w:rPr>
        <w:t xml:space="preserve"> para </w:t>
      </w:r>
      <w:r w:rsidR="00013B49">
        <w:rPr>
          <w:sz w:val="20"/>
          <w:szCs w:val="20"/>
        </w:rPr>
        <w:t xml:space="preserve">el </w:t>
      </w:r>
      <w:proofErr w:type="spellStart"/>
      <w:r w:rsidR="00013B49">
        <w:rPr>
          <w:sz w:val="20"/>
          <w:szCs w:val="20"/>
        </w:rPr>
        <w:t>c</w:t>
      </w:r>
      <w:r w:rsidR="00013B49" w:rsidRPr="00013B49">
        <w:rPr>
          <w:sz w:val="20"/>
          <w:szCs w:val="20"/>
        </w:rPr>
        <w:t>ódigo</w:t>
      </w:r>
      <w:proofErr w:type="spellEnd"/>
      <w:r w:rsidR="00013B49" w:rsidRPr="00013B49">
        <w:rPr>
          <w:sz w:val="20"/>
          <w:szCs w:val="20"/>
        </w:rPr>
        <w:t xml:space="preserve"> de </w:t>
      </w:r>
      <w:proofErr w:type="spellStart"/>
      <w:r w:rsidR="00013B49" w:rsidRPr="00013B49">
        <w:rPr>
          <w:sz w:val="20"/>
          <w:szCs w:val="20"/>
        </w:rPr>
        <w:t>conducta</w:t>
      </w:r>
      <w:proofErr w:type="spellEnd"/>
      <w:r w:rsidR="00013B49" w:rsidRPr="00013B49">
        <w:rPr>
          <w:sz w:val="20"/>
          <w:szCs w:val="20"/>
        </w:rPr>
        <w:t xml:space="preserve"> para padres, </w:t>
      </w:r>
      <w:proofErr w:type="spellStart"/>
      <w:r w:rsidR="00013B49" w:rsidRPr="00013B49">
        <w:rPr>
          <w:sz w:val="20"/>
          <w:szCs w:val="20"/>
        </w:rPr>
        <w:t>tutores</w:t>
      </w:r>
      <w:proofErr w:type="spellEnd"/>
      <w:r w:rsidR="00013B49" w:rsidRPr="00013B49">
        <w:rPr>
          <w:sz w:val="20"/>
          <w:szCs w:val="20"/>
        </w:rPr>
        <w:t xml:space="preserve"> o </w:t>
      </w:r>
      <w:proofErr w:type="spellStart"/>
      <w:r w:rsidR="00013B49" w:rsidRPr="00013B49">
        <w:rPr>
          <w:sz w:val="20"/>
          <w:szCs w:val="20"/>
        </w:rPr>
        <w:t>adultos</w:t>
      </w:r>
      <w:proofErr w:type="spellEnd"/>
      <w:r w:rsidR="00013B49" w:rsidRPr="00013B49">
        <w:rPr>
          <w:sz w:val="20"/>
          <w:szCs w:val="20"/>
        </w:rPr>
        <w:t xml:space="preserve"> </w:t>
      </w:r>
      <w:proofErr w:type="spellStart"/>
      <w:r w:rsidR="00013B49" w:rsidRPr="00013B49">
        <w:rPr>
          <w:sz w:val="20"/>
          <w:szCs w:val="20"/>
        </w:rPr>
        <w:t>participantes</w:t>
      </w:r>
      <w:proofErr w:type="spellEnd"/>
      <w:r w:rsidR="00013B49" w:rsidRPr="00013B49">
        <w:rPr>
          <w:sz w:val="20"/>
          <w:szCs w:val="20"/>
        </w:rPr>
        <w:t xml:space="preserve"> de 4-H </w:t>
      </w:r>
      <w:r w:rsidR="00FF77C4">
        <w:rPr>
          <w:sz w:val="20"/>
          <w:szCs w:val="20"/>
        </w:rPr>
        <w:t xml:space="preserve">y para </w:t>
      </w:r>
      <w:proofErr w:type="spellStart"/>
      <w:r w:rsidR="00013B49" w:rsidRPr="00013B49">
        <w:rPr>
          <w:sz w:val="20"/>
          <w:szCs w:val="20"/>
        </w:rPr>
        <w:t>miembros</w:t>
      </w:r>
      <w:proofErr w:type="spellEnd"/>
      <w:r w:rsidR="00013B49" w:rsidRPr="00013B49">
        <w:rPr>
          <w:sz w:val="20"/>
          <w:szCs w:val="20"/>
        </w:rPr>
        <w:t xml:space="preserve"> juveniles </w:t>
      </w:r>
      <w:proofErr w:type="spellStart"/>
      <w:r w:rsidR="00013B49">
        <w:rPr>
          <w:sz w:val="20"/>
          <w:szCs w:val="20"/>
        </w:rPr>
        <w:t>v</w:t>
      </w:r>
      <w:r w:rsidR="00013B49" w:rsidRPr="00013B49">
        <w:rPr>
          <w:sz w:val="20"/>
          <w:szCs w:val="20"/>
        </w:rPr>
        <w:t>isite</w:t>
      </w:r>
      <w:proofErr w:type="spellEnd"/>
      <w:r w:rsidR="00FF77C4">
        <w:rPr>
          <w:sz w:val="20"/>
          <w:szCs w:val="20"/>
        </w:rPr>
        <w:t xml:space="preserve"> </w:t>
      </w:r>
      <w:hyperlink r:id="rId15" w:history="1">
        <w:proofErr w:type="spellStart"/>
        <w:r w:rsidR="00FF77C4" w:rsidRPr="00013B49">
          <w:rPr>
            <w:rStyle w:val="Hyperlink"/>
            <w:sz w:val="20"/>
            <w:szCs w:val="20"/>
          </w:rPr>
          <w:t>acqui</w:t>
        </w:r>
        <w:proofErr w:type="spellEnd"/>
      </w:hyperlink>
      <w:r w:rsidR="00FF77C4">
        <w:rPr>
          <w:sz w:val="20"/>
          <w:szCs w:val="20"/>
        </w:rPr>
        <w:t xml:space="preserve">. </w:t>
      </w:r>
    </w:p>
    <w:p w14:paraId="603FCE0F" w14:textId="77777777" w:rsidR="005F7F4C" w:rsidRPr="00F839AD" w:rsidRDefault="005F7F4C" w:rsidP="006C7E7F">
      <w:pPr>
        <w:tabs>
          <w:tab w:val="left" w:pos="4485"/>
        </w:tabs>
        <w:spacing w:after="120"/>
        <w:rPr>
          <w:b/>
          <w:bCs/>
        </w:rPr>
      </w:pPr>
      <w:r w:rsidRPr="00F839AD">
        <w:rPr>
          <w:b/>
          <w:bCs/>
        </w:rPr>
        <w:t>Treatment of Animals/ Biosecurity</w:t>
      </w:r>
    </w:p>
    <w:p w14:paraId="0AD0F1FD" w14:textId="77777777" w:rsidR="00F839AD" w:rsidRDefault="00F839AD" w:rsidP="00E919BF">
      <w:pPr>
        <w:spacing w:after="0"/>
        <w:rPr>
          <w:sz w:val="20"/>
          <w:szCs w:val="20"/>
        </w:rPr>
      </w:pPr>
      <w:r w:rsidRPr="00F839AD">
        <w:rPr>
          <w:sz w:val="20"/>
          <w:szCs w:val="20"/>
        </w:rPr>
        <w:t>Animal science projects are a classic hallmark of the 4-H program and thousands of young people enroll in these 4-H projects annually. 4-H youth who chose to participate in animal science projects take on the responsibility for proper care and treatment of their animals.</w:t>
      </w:r>
    </w:p>
    <w:p w14:paraId="0CE036E7" w14:textId="77777777" w:rsidR="00F839AD" w:rsidRDefault="00F839AD" w:rsidP="00E919BF">
      <w:pPr>
        <w:spacing w:after="0"/>
        <w:rPr>
          <w:sz w:val="20"/>
          <w:szCs w:val="20"/>
        </w:rPr>
      </w:pPr>
      <w:r w:rsidRPr="00F839AD">
        <w:rPr>
          <w:sz w:val="20"/>
          <w:szCs w:val="20"/>
        </w:rPr>
        <w:lastRenderedPageBreak/>
        <w:t>4-H expects that all animals will be cared for and treated in a responsible manner. 4-H supports management practices for the proper care and treatment animals as developed through research and industry-tested practices.</w:t>
      </w:r>
      <w:r w:rsidRPr="00F839AD">
        <w:rPr>
          <w:sz w:val="20"/>
          <w:szCs w:val="20"/>
        </w:rPr>
        <w:br/>
        <w:t xml:space="preserve">4-H provides educational opportunities for youth to learn and practice biosecurity measures to reduce the risks of disease transmission. 4-H encourages fairs, shows, and exhibitions to provide hand washing facilities, manage the human-animal interactive experience, and inform visitors about safe conduct with animals. </w:t>
      </w:r>
    </w:p>
    <w:p w14:paraId="10A6F40B" w14:textId="77777777" w:rsidR="00AB659D" w:rsidRDefault="00AB659D" w:rsidP="00E919BF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The </w:t>
      </w:r>
      <w:r w:rsidRPr="009051AF">
        <w:rPr>
          <w:b/>
          <w:bCs/>
          <w:sz w:val="20"/>
          <w:szCs w:val="20"/>
        </w:rPr>
        <w:t xml:space="preserve">Santa </w:t>
      </w:r>
      <w:r w:rsidR="00226B62" w:rsidRPr="009051AF">
        <w:rPr>
          <w:b/>
          <w:bCs/>
          <w:sz w:val="20"/>
          <w:szCs w:val="20"/>
        </w:rPr>
        <w:t>Barbara</w:t>
      </w:r>
      <w:r w:rsidRPr="009051AF">
        <w:rPr>
          <w:b/>
          <w:bCs/>
          <w:sz w:val="20"/>
          <w:szCs w:val="20"/>
        </w:rPr>
        <w:t xml:space="preserve"> County Fair</w:t>
      </w:r>
      <w:r>
        <w:rPr>
          <w:sz w:val="20"/>
          <w:szCs w:val="20"/>
        </w:rPr>
        <w:t xml:space="preserve"> at the Santa Maria Fairgrounds sent out a </w:t>
      </w:r>
      <w:r w:rsidR="00FF77C4">
        <w:rPr>
          <w:sz w:val="20"/>
          <w:szCs w:val="20"/>
        </w:rPr>
        <w:t xml:space="preserve">press </w:t>
      </w:r>
      <w:r>
        <w:rPr>
          <w:sz w:val="20"/>
          <w:szCs w:val="20"/>
        </w:rPr>
        <w:t>release encourag</w:t>
      </w:r>
      <w:r w:rsidR="00363632">
        <w:rPr>
          <w:sz w:val="20"/>
          <w:szCs w:val="20"/>
        </w:rPr>
        <w:t>ing</w:t>
      </w:r>
      <w:r>
        <w:rPr>
          <w:sz w:val="20"/>
          <w:szCs w:val="20"/>
        </w:rPr>
        <w:t xml:space="preserve"> everyone to use the provided hand</w:t>
      </w:r>
      <w:r w:rsidR="00FF77C4">
        <w:rPr>
          <w:sz w:val="20"/>
          <w:szCs w:val="20"/>
        </w:rPr>
        <w:t xml:space="preserve"> </w:t>
      </w:r>
      <w:r>
        <w:rPr>
          <w:sz w:val="20"/>
          <w:szCs w:val="20"/>
        </w:rPr>
        <w:t>washing stations and to use proper hand washing techniques</w:t>
      </w:r>
      <w:r w:rsidR="00363632">
        <w:rPr>
          <w:sz w:val="20"/>
          <w:szCs w:val="20"/>
        </w:rPr>
        <w:t>, e</w:t>
      </w:r>
      <w:r>
        <w:rPr>
          <w:sz w:val="20"/>
          <w:szCs w:val="20"/>
        </w:rPr>
        <w:t>specially</w:t>
      </w:r>
      <w:r w:rsidR="00363632">
        <w:rPr>
          <w:sz w:val="20"/>
          <w:szCs w:val="20"/>
        </w:rPr>
        <w:t xml:space="preserve"> for vulnerable populations such as </w:t>
      </w:r>
      <w:r>
        <w:rPr>
          <w:sz w:val="20"/>
          <w:szCs w:val="20"/>
        </w:rPr>
        <w:t>children and seniors</w:t>
      </w:r>
      <w:r w:rsidR="00363632">
        <w:rPr>
          <w:sz w:val="20"/>
          <w:szCs w:val="20"/>
        </w:rPr>
        <w:t>.</w:t>
      </w:r>
      <w:r w:rsidR="009051AF">
        <w:rPr>
          <w:sz w:val="20"/>
          <w:szCs w:val="20"/>
        </w:rPr>
        <w:t xml:space="preserve"> You can visit the Santa Barbara County Fair website at </w:t>
      </w:r>
      <w:hyperlink r:id="rId16" w:history="1">
        <w:r w:rsidR="00772F66" w:rsidRPr="000A336E">
          <w:rPr>
            <w:rStyle w:val="Hyperlink"/>
            <w:sz w:val="20"/>
            <w:szCs w:val="20"/>
          </w:rPr>
          <w:t>www.santamariafairpark.com</w:t>
        </w:r>
      </w:hyperlink>
      <w:r w:rsidR="00772F66">
        <w:rPr>
          <w:sz w:val="20"/>
          <w:szCs w:val="20"/>
        </w:rPr>
        <w:t xml:space="preserve"> </w:t>
      </w:r>
      <w:r w:rsidR="009051AF">
        <w:rPr>
          <w:sz w:val="20"/>
          <w:szCs w:val="20"/>
        </w:rPr>
        <w:t>for more information.</w:t>
      </w:r>
    </w:p>
    <w:p w14:paraId="6FECFF58" w14:textId="77777777" w:rsidR="00363632" w:rsidRDefault="00363632" w:rsidP="00E919BF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The </w:t>
      </w:r>
      <w:r w:rsidRPr="009051AF">
        <w:rPr>
          <w:b/>
          <w:bCs/>
          <w:sz w:val="20"/>
          <w:szCs w:val="20"/>
        </w:rPr>
        <w:t>CA Mid-State Fair</w:t>
      </w:r>
      <w:r>
        <w:rPr>
          <w:sz w:val="20"/>
          <w:szCs w:val="20"/>
        </w:rPr>
        <w:t xml:space="preserve"> at the Paso Robles Event Center has listed multiple resources</w:t>
      </w:r>
      <w:r w:rsidR="006F2F5E">
        <w:rPr>
          <w:sz w:val="20"/>
          <w:szCs w:val="20"/>
        </w:rPr>
        <w:t>,</w:t>
      </w:r>
      <w:r>
        <w:rPr>
          <w:sz w:val="20"/>
          <w:szCs w:val="20"/>
        </w:rPr>
        <w:t xml:space="preserve"> as well as</w:t>
      </w:r>
      <w:r w:rsidR="006F2F5E">
        <w:rPr>
          <w:sz w:val="20"/>
          <w:szCs w:val="20"/>
        </w:rPr>
        <w:t>,</w:t>
      </w:r>
      <w:r>
        <w:rPr>
          <w:sz w:val="20"/>
          <w:szCs w:val="20"/>
        </w:rPr>
        <w:t xml:space="preserve"> training on Biosecurity </w:t>
      </w:r>
      <w:r w:rsidR="006F2F5E">
        <w:rPr>
          <w:sz w:val="20"/>
          <w:szCs w:val="20"/>
        </w:rPr>
        <w:t>T</w:t>
      </w:r>
      <w:r>
        <w:rPr>
          <w:sz w:val="20"/>
          <w:szCs w:val="20"/>
        </w:rPr>
        <w:t xml:space="preserve">raining and </w:t>
      </w:r>
      <w:r w:rsidR="006F2F5E">
        <w:rPr>
          <w:sz w:val="20"/>
          <w:szCs w:val="20"/>
        </w:rPr>
        <w:t>P</w:t>
      </w:r>
      <w:r>
        <w:rPr>
          <w:sz w:val="20"/>
          <w:szCs w:val="20"/>
        </w:rPr>
        <w:t>rotocols listed on their</w:t>
      </w:r>
      <w:r w:rsidR="00FF77C4">
        <w:rPr>
          <w:sz w:val="20"/>
          <w:szCs w:val="20"/>
        </w:rPr>
        <w:t xml:space="preserve"> website</w:t>
      </w:r>
      <w:r>
        <w:rPr>
          <w:sz w:val="20"/>
          <w:szCs w:val="20"/>
        </w:rPr>
        <w:t xml:space="preserve"> </w:t>
      </w:r>
      <w:hyperlink r:id="rId17" w:history="1">
        <w:r w:rsidR="00FF77C4">
          <w:rPr>
            <w:rStyle w:val="Hyperlink"/>
            <w:sz w:val="20"/>
            <w:szCs w:val="20"/>
          </w:rPr>
          <w:t>here</w:t>
        </w:r>
      </w:hyperlink>
      <w:r>
        <w:rPr>
          <w:sz w:val="20"/>
          <w:szCs w:val="20"/>
        </w:rPr>
        <w:t xml:space="preserve">. </w:t>
      </w:r>
      <w:r w:rsidR="002810D2">
        <w:rPr>
          <w:sz w:val="20"/>
          <w:szCs w:val="20"/>
        </w:rPr>
        <w:t xml:space="preserve">The </w:t>
      </w:r>
      <w:r w:rsidR="006F2F5E">
        <w:rPr>
          <w:sz w:val="20"/>
          <w:szCs w:val="20"/>
        </w:rPr>
        <w:t>B</w:t>
      </w:r>
      <w:r w:rsidR="002810D2" w:rsidRPr="002810D2">
        <w:rPr>
          <w:sz w:val="20"/>
          <w:szCs w:val="20"/>
        </w:rPr>
        <w:t xml:space="preserve">iosecurity </w:t>
      </w:r>
      <w:r w:rsidR="006F2F5E">
        <w:rPr>
          <w:sz w:val="20"/>
          <w:szCs w:val="20"/>
        </w:rPr>
        <w:t>T</w:t>
      </w:r>
      <w:r w:rsidR="002810D2" w:rsidRPr="002810D2">
        <w:rPr>
          <w:sz w:val="20"/>
          <w:szCs w:val="20"/>
        </w:rPr>
        <w:t>raining</w:t>
      </w:r>
      <w:r w:rsidR="002810D2">
        <w:rPr>
          <w:sz w:val="20"/>
          <w:szCs w:val="20"/>
        </w:rPr>
        <w:t xml:space="preserve"> and </w:t>
      </w:r>
      <w:r w:rsidR="006F2F5E">
        <w:rPr>
          <w:sz w:val="20"/>
          <w:szCs w:val="20"/>
        </w:rPr>
        <w:t>P</w:t>
      </w:r>
      <w:r w:rsidR="002810D2">
        <w:rPr>
          <w:sz w:val="20"/>
          <w:szCs w:val="20"/>
        </w:rPr>
        <w:t>rotocols shared by the CA Mid-State Fair</w:t>
      </w:r>
      <w:r w:rsidR="002810D2" w:rsidRPr="002810D2">
        <w:rPr>
          <w:sz w:val="20"/>
          <w:szCs w:val="20"/>
        </w:rPr>
        <w:t xml:space="preserve"> is to educate </w:t>
      </w:r>
      <w:r w:rsidR="002810D2">
        <w:rPr>
          <w:sz w:val="20"/>
          <w:szCs w:val="20"/>
        </w:rPr>
        <w:t>their</w:t>
      </w:r>
      <w:r w:rsidR="002810D2" w:rsidRPr="002810D2">
        <w:rPr>
          <w:sz w:val="20"/>
          <w:szCs w:val="20"/>
        </w:rPr>
        <w:t xml:space="preserve"> exhibitors about the correct practices to ensure the health and wellbeing of their animal projects while entering, exiting and housing their project</w:t>
      </w:r>
      <w:r w:rsidR="006F2F5E">
        <w:rPr>
          <w:sz w:val="20"/>
          <w:szCs w:val="20"/>
        </w:rPr>
        <w:t>,</w:t>
      </w:r>
      <w:r w:rsidR="002810D2" w:rsidRPr="002810D2">
        <w:rPr>
          <w:sz w:val="20"/>
          <w:szCs w:val="20"/>
        </w:rPr>
        <w:t xml:space="preserve"> before and after</w:t>
      </w:r>
      <w:r w:rsidR="006F2F5E">
        <w:rPr>
          <w:sz w:val="20"/>
          <w:szCs w:val="20"/>
        </w:rPr>
        <w:t>,</w:t>
      </w:r>
      <w:r w:rsidR="002810D2" w:rsidRPr="002810D2">
        <w:rPr>
          <w:sz w:val="20"/>
          <w:szCs w:val="20"/>
        </w:rPr>
        <w:t xml:space="preserve"> the California Mid-State Fair. It is </w:t>
      </w:r>
      <w:r w:rsidR="002810D2">
        <w:rPr>
          <w:sz w:val="20"/>
          <w:szCs w:val="20"/>
        </w:rPr>
        <w:t>their</w:t>
      </w:r>
      <w:r w:rsidR="002810D2" w:rsidRPr="002810D2">
        <w:rPr>
          <w:sz w:val="20"/>
          <w:szCs w:val="20"/>
        </w:rPr>
        <w:t xml:space="preserve"> intent to educate all parties at the fair regarding good animal husbandry practices that will help keep </w:t>
      </w:r>
      <w:r w:rsidR="002810D2">
        <w:rPr>
          <w:sz w:val="20"/>
          <w:szCs w:val="20"/>
        </w:rPr>
        <w:t>the</w:t>
      </w:r>
      <w:r w:rsidR="002810D2" w:rsidRPr="002810D2">
        <w:rPr>
          <w:sz w:val="20"/>
          <w:szCs w:val="20"/>
        </w:rPr>
        <w:t xml:space="preserve"> animals, exhibitors, parents, leaders, advisors and fairgoers healthy. </w:t>
      </w:r>
      <w:r w:rsidR="002810D2">
        <w:rPr>
          <w:sz w:val="20"/>
          <w:szCs w:val="20"/>
        </w:rPr>
        <w:t>They</w:t>
      </w:r>
      <w:r w:rsidR="002810D2" w:rsidRPr="002810D2">
        <w:rPr>
          <w:sz w:val="20"/>
          <w:szCs w:val="20"/>
        </w:rPr>
        <w:t xml:space="preserve"> further encourage exhibitors to adopt these practices at the location where projects are housed prior to</w:t>
      </w:r>
      <w:r w:rsidR="006F2F5E">
        <w:rPr>
          <w:sz w:val="20"/>
          <w:szCs w:val="20"/>
        </w:rPr>
        <w:t>,</w:t>
      </w:r>
      <w:r w:rsidR="002810D2" w:rsidRPr="002810D2">
        <w:rPr>
          <w:sz w:val="20"/>
          <w:szCs w:val="20"/>
        </w:rPr>
        <w:t xml:space="preserve"> and after</w:t>
      </w:r>
      <w:r w:rsidR="006F2F5E">
        <w:rPr>
          <w:sz w:val="20"/>
          <w:szCs w:val="20"/>
        </w:rPr>
        <w:t>,</w:t>
      </w:r>
      <w:r w:rsidR="002810D2" w:rsidRPr="002810D2">
        <w:rPr>
          <w:sz w:val="20"/>
          <w:szCs w:val="20"/>
        </w:rPr>
        <w:t xml:space="preserve"> the fair. </w:t>
      </w:r>
      <w:r w:rsidR="009051AF">
        <w:rPr>
          <w:sz w:val="20"/>
          <w:szCs w:val="20"/>
        </w:rPr>
        <w:t xml:space="preserve">For more information about the CA Mid-State Fair visit </w:t>
      </w:r>
      <w:hyperlink r:id="rId18" w:history="1">
        <w:r w:rsidR="009051AF" w:rsidRPr="000A336E">
          <w:rPr>
            <w:rStyle w:val="Hyperlink"/>
            <w:sz w:val="20"/>
            <w:szCs w:val="20"/>
          </w:rPr>
          <w:t>www.midstatefair.com</w:t>
        </w:r>
      </w:hyperlink>
      <w:r w:rsidR="009051AF">
        <w:rPr>
          <w:sz w:val="20"/>
          <w:szCs w:val="20"/>
        </w:rPr>
        <w:t xml:space="preserve">. </w:t>
      </w:r>
    </w:p>
    <w:p w14:paraId="720CB965" w14:textId="77777777" w:rsidR="00013B49" w:rsidRPr="00F839AD" w:rsidRDefault="00F839AD" w:rsidP="00E919BF">
      <w:pPr>
        <w:spacing w:after="120"/>
        <w:rPr>
          <w:sz w:val="20"/>
          <w:szCs w:val="20"/>
        </w:rPr>
      </w:pPr>
      <w:r w:rsidRPr="00F839AD">
        <w:rPr>
          <w:sz w:val="20"/>
          <w:szCs w:val="20"/>
        </w:rPr>
        <w:t>As a requirement for entry at</w:t>
      </w:r>
      <w:r w:rsidR="00B504F5">
        <w:rPr>
          <w:sz w:val="20"/>
          <w:szCs w:val="20"/>
        </w:rPr>
        <w:t xml:space="preserve"> the </w:t>
      </w:r>
      <w:r w:rsidR="009051AF" w:rsidRPr="009051AF">
        <w:rPr>
          <w:b/>
          <w:bCs/>
          <w:sz w:val="20"/>
          <w:szCs w:val="20"/>
        </w:rPr>
        <w:t xml:space="preserve">California </w:t>
      </w:r>
      <w:r w:rsidR="006F2F5E" w:rsidRPr="009051AF">
        <w:rPr>
          <w:b/>
          <w:bCs/>
          <w:sz w:val="20"/>
          <w:szCs w:val="20"/>
        </w:rPr>
        <w:t>S</w:t>
      </w:r>
      <w:r w:rsidR="00B504F5" w:rsidRPr="009051AF">
        <w:rPr>
          <w:b/>
          <w:bCs/>
          <w:sz w:val="20"/>
          <w:szCs w:val="20"/>
        </w:rPr>
        <w:t xml:space="preserve">tate </w:t>
      </w:r>
      <w:r w:rsidR="006F2F5E" w:rsidRPr="009051AF">
        <w:rPr>
          <w:b/>
          <w:bCs/>
          <w:sz w:val="20"/>
          <w:szCs w:val="20"/>
        </w:rPr>
        <w:t>F</w:t>
      </w:r>
      <w:r w:rsidRPr="009051AF">
        <w:rPr>
          <w:b/>
          <w:bCs/>
          <w:sz w:val="20"/>
          <w:szCs w:val="20"/>
        </w:rPr>
        <w:t>air</w:t>
      </w:r>
      <w:r w:rsidRPr="00F839AD">
        <w:rPr>
          <w:sz w:val="20"/>
          <w:szCs w:val="20"/>
        </w:rPr>
        <w:t xml:space="preserve">, all animal exhibitors at the State Fair are required to participate in a </w:t>
      </w:r>
      <w:r w:rsidR="00500548" w:rsidRPr="00500548">
        <w:rPr>
          <w:sz w:val="20"/>
          <w:szCs w:val="20"/>
        </w:rPr>
        <w:t xml:space="preserve">Youth for the Quality Care of Animals (YQCA) </w:t>
      </w:r>
      <w:r w:rsidR="009051AF" w:rsidRPr="009051AF">
        <w:rPr>
          <w:sz w:val="20"/>
          <w:szCs w:val="20"/>
        </w:rPr>
        <w:t>certification program</w:t>
      </w:r>
      <w:r w:rsidR="009051AF">
        <w:rPr>
          <w:sz w:val="20"/>
          <w:szCs w:val="20"/>
        </w:rPr>
        <w:t xml:space="preserve">, which </w:t>
      </w:r>
      <w:r w:rsidR="00500548" w:rsidRPr="00500548">
        <w:rPr>
          <w:sz w:val="20"/>
          <w:szCs w:val="20"/>
        </w:rPr>
        <w:t>is a national multi-species quality assurance program for youth ages 8 to 21. This online annual education and certification program promotes food safety, animal well-being and character awareness. The YQCA program is owned and managed by Youth for the Quality Care of Animal nonprofit.</w:t>
      </w:r>
      <w:r w:rsidR="009051AF">
        <w:rPr>
          <w:sz w:val="20"/>
          <w:szCs w:val="20"/>
        </w:rPr>
        <w:t xml:space="preserve"> More information can be found at </w:t>
      </w:r>
      <w:hyperlink r:id="rId19" w:history="1">
        <w:r w:rsidR="009051AF" w:rsidRPr="000A336E">
          <w:rPr>
            <w:rStyle w:val="Hyperlink"/>
            <w:sz w:val="20"/>
            <w:szCs w:val="20"/>
          </w:rPr>
          <w:t>www.yqca.org</w:t>
        </w:r>
      </w:hyperlink>
      <w:r w:rsidR="009051AF">
        <w:rPr>
          <w:sz w:val="20"/>
          <w:szCs w:val="20"/>
        </w:rPr>
        <w:t xml:space="preserve">. </w:t>
      </w:r>
      <w:r w:rsidR="00500548" w:rsidRPr="00500548">
        <w:rPr>
          <w:sz w:val="20"/>
          <w:szCs w:val="20"/>
        </w:rPr>
        <w:t xml:space="preserve"> </w:t>
      </w:r>
      <w:r w:rsidR="00013B49">
        <w:rPr>
          <w:sz w:val="20"/>
          <w:szCs w:val="20"/>
        </w:rPr>
        <w:t>F</w:t>
      </w:r>
      <w:r w:rsidR="009051AF">
        <w:rPr>
          <w:sz w:val="20"/>
          <w:szCs w:val="20"/>
        </w:rPr>
        <w:t xml:space="preserve">or more information about the California State Fair visit </w:t>
      </w:r>
      <w:hyperlink r:id="rId20" w:history="1">
        <w:r w:rsidR="009051AF" w:rsidRPr="000A336E">
          <w:rPr>
            <w:rStyle w:val="Hyperlink"/>
            <w:sz w:val="20"/>
            <w:szCs w:val="20"/>
          </w:rPr>
          <w:t>www.castatefair.org</w:t>
        </w:r>
      </w:hyperlink>
      <w:r w:rsidR="009051AF">
        <w:rPr>
          <w:sz w:val="20"/>
          <w:szCs w:val="20"/>
        </w:rPr>
        <w:t xml:space="preserve">. </w:t>
      </w:r>
    </w:p>
    <w:p w14:paraId="6D313D38" w14:textId="77777777" w:rsidR="005F7F4C" w:rsidRPr="00E919BF" w:rsidRDefault="005F7F4C" w:rsidP="00013B49">
      <w:pPr>
        <w:spacing w:before="240" w:after="120"/>
        <w:rPr>
          <w:b/>
          <w:bCs/>
        </w:rPr>
      </w:pPr>
      <w:r w:rsidRPr="00E919BF">
        <w:rPr>
          <w:b/>
          <w:bCs/>
        </w:rPr>
        <w:t>Incident Reports</w:t>
      </w:r>
      <w:r w:rsidR="002810D2" w:rsidRPr="00E919BF">
        <w:rPr>
          <w:b/>
          <w:bCs/>
        </w:rPr>
        <w:t xml:space="preserve"> / Insurance</w:t>
      </w:r>
    </w:p>
    <w:p w14:paraId="15066BFB" w14:textId="77777777" w:rsidR="00E919BF" w:rsidRPr="00E919BF" w:rsidRDefault="002810D2" w:rsidP="00E919BF">
      <w:pPr>
        <w:spacing w:after="0"/>
        <w:rPr>
          <w:rFonts w:cstheme="minorHAnsi"/>
          <w:sz w:val="20"/>
          <w:szCs w:val="20"/>
        </w:rPr>
      </w:pPr>
      <w:r w:rsidRPr="00E919BF">
        <w:rPr>
          <w:rFonts w:cstheme="minorHAnsi"/>
          <w:sz w:val="20"/>
          <w:szCs w:val="20"/>
        </w:rPr>
        <w:t xml:space="preserve">In the event of an </w:t>
      </w:r>
      <w:r w:rsidR="00E919BF" w:rsidRPr="00E919BF">
        <w:rPr>
          <w:rFonts w:cstheme="minorHAnsi"/>
          <w:sz w:val="20"/>
          <w:szCs w:val="20"/>
        </w:rPr>
        <w:t>incident, accident</w:t>
      </w:r>
      <w:r w:rsidRPr="00E919BF">
        <w:rPr>
          <w:rFonts w:cstheme="minorHAnsi"/>
          <w:sz w:val="20"/>
          <w:szCs w:val="20"/>
        </w:rPr>
        <w:t xml:space="preserve"> or near miss involving UC</w:t>
      </w:r>
      <w:r w:rsidR="009051AF">
        <w:rPr>
          <w:rFonts w:cstheme="minorHAnsi"/>
          <w:sz w:val="20"/>
          <w:szCs w:val="20"/>
        </w:rPr>
        <w:t xml:space="preserve"> </w:t>
      </w:r>
      <w:r w:rsidRPr="00E919BF">
        <w:rPr>
          <w:rFonts w:cstheme="minorHAnsi"/>
          <w:sz w:val="20"/>
          <w:szCs w:val="20"/>
        </w:rPr>
        <w:t>ANR 4-H members and volunteers, or property</w:t>
      </w:r>
      <w:r w:rsidR="00E919BF" w:rsidRPr="00E919BF">
        <w:rPr>
          <w:rFonts w:cstheme="minorHAnsi"/>
          <w:sz w:val="20"/>
          <w:szCs w:val="20"/>
        </w:rPr>
        <w:t xml:space="preserve"> there is an incident report and insurance available.</w:t>
      </w:r>
    </w:p>
    <w:p w14:paraId="32693F8C" w14:textId="77777777" w:rsidR="002810D2" w:rsidRPr="00E919BF" w:rsidRDefault="00E919BF" w:rsidP="00E919BF">
      <w:pPr>
        <w:spacing w:after="0"/>
        <w:rPr>
          <w:rFonts w:cstheme="minorHAnsi"/>
          <w:sz w:val="20"/>
          <w:szCs w:val="20"/>
        </w:rPr>
      </w:pPr>
      <w:r w:rsidRPr="00E919BF">
        <w:rPr>
          <w:rFonts w:cstheme="minorHAnsi"/>
          <w:sz w:val="20"/>
          <w:szCs w:val="20"/>
        </w:rPr>
        <w:t>A</w:t>
      </w:r>
      <w:r w:rsidR="002810D2" w:rsidRPr="00E919BF">
        <w:rPr>
          <w:rFonts w:cstheme="minorHAnsi"/>
          <w:sz w:val="20"/>
          <w:szCs w:val="20"/>
        </w:rPr>
        <w:t xml:space="preserve">n incident report form is </w:t>
      </w:r>
      <w:r w:rsidRPr="00E919BF">
        <w:rPr>
          <w:rFonts w:cstheme="minorHAnsi"/>
          <w:sz w:val="20"/>
          <w:szCs w:val="20"/>
        </w:rPr>
        <w:t xml:space="preserve">to be </w:t>
      </w:r>
      <w:r w:rsidR="002810D2" w:rsidRPr="00E919BF">
        <w:rPr>
          <w:rFonts w:cstheme="minorHAnsi"/>
          <w:sz w:val="20"/>
          <w:szCs w:val="20"/>
        </w:rPr>
        <w:t>used for either severe or minor incidents, property damage, theft, or other losses, including motor vehicle accidents</w:t>
      </w:r>
      <w:r w:rsidRPr="00E919BF">
        <w:rPr>
          <w:rFonts w:cstheme="minorHAnsi"/>
          <w:sz w:val="20"/>
          <w:szCs w:val="20"/>
        </w:rPr>
        <w:t xml:space="preserve">. </w:t>
      </w:r>
      <w:r w:rsidR="002810D2" w:rsidRPr="00E919BF">
        <w:rPr>
          <w:rFonts w:cstheme="minorHAnsi"/>
          <w:sz w:val="20"/>
          <w:szCs w:val="20"/>
        </w:rPr>
        <w:t xml:space="preserve">This form </w:t>
      </w:r>
      <w:r w:rsidRPr="00E919BF">
        <w:rPr>
          <w:rFonts w:cstheme="minorHAnsi"/>
          <w:sz w:val="20"/>
          <w:szCs w:val="20"/>
        </w:rPr>
        <w:t>is</w:t>
      </w:r>
      <w:r w:rsidR="002810D2" w:rsidRPr="00E919BF">
        <w:rPr>
          <w:rFonts w:cstheme="minorHAnsi"/>
          <w:sz w:val="20"/>
          <w:szCs w:val="20"/>
        </w:rPr>
        <w:t xml:space="preserve"> kept confidential and only used by UC officials or agents acting on behalf of the University.  If you have any questions about this form, contact Risk Services </w:t>
      </w:r>
      <w:r w:rsidRPr="00E919BF">
        <w:rPr>
          <w:rFonts w:cstheme="minorHAnsi"/>
          <w:sz w:val="20"/>
          <w:szCs w:val="20"/>
        </w:rPr>
        <w:t xml:space="preserve">at </w:t>
      </w:r>
      <w:r w:rsidR="002810D2" w:rsidRPr="00E919BF">
        <w:rPr>
          <w:rFonts w:cstheme="minorHAnsi"/>
          <w:sz w:val="20"/>
          <w:szCs w:val="20"/>
        </w:rPr>
        <w:t>530</w:t>
      </w:r>
      <w:r w:rsidRPr="00E919BF">
        <w:rPr>
          <w:rFonts w:cstheme="minorHAnsi"/>
          <w:sz w:val="20"/>
          <w:szCs w:val="20"/>
        </w:rPr>
        <w:t>-</w:t>
      </w:r>
      <w:r w:rsidR="002810D2" w:rsidRPr="00E919BF">
        <w:rPr>
          <w:rFonts w:cstheme="minorHAnsi"/>
          <w:sz w:val="20"/>
          <w:szCs w:val="20"/>
        </w:rPr>
        <w:t>750-1263.</w:t>
      </w:r>
    </w:p>
    <w:p w14:paraId="0AB79CA7" w14:textId="77777777" w:rsidR="00E919BF" w:rsidRDefault="00E919BF" w:rsidP="00E919BF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color w:val="333333"/>
          <w:sz w:val="20"/>
          <w:szCs w:val="20"/>
          <w:shd w:val="clear" w:color="auto" w:fill="FFFFFF"/>
        </w:rPr>
        <w:t>UC</w:t>
      </w:r>
      <w:r w:rsidR="009051AF">
        <w:rPr>
          <w:rFonts w:cstheme="minorHAnsi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cstheme="minorHAnsi"/>
          <w:color w:val="333333"/>
          <w:sz w:val="20"/>
          <w:szCs w:val="20"/>
          <w:shd w:val="clear" w:color="auto" w:fill="FFFFFF"/>
        </w:rPr>
        <w:t>ANR/ 4-H YDP</w:t>
      </w:r>
      <w:r w:rsidR="002810D2" w:rsidRPr="00E919BF">
        <w:rPr>
          <w:rFonts w:cstheme="minorHAnsi"/>
          <w:color w:val="333333"/>
          <w:sz w:val="20"/>
          <w:szCs w:val="20"/>
          <w:shd w:val="clear" w:color="auto" w:fill="FFFFFF"/>
        </w:rPr>
        <w:t xml:space="preserve"> has worked with The Hartford Insurance Company to provide accident insurance coverage to protect </w:t>
      </w:r>
      <w:r>
        <w:rPr>
          <w:rFonts w:cstheme="minorHAnsi"/>
          <w:color w:val="333333"/>
          <w:sz w:val="20"/>
          <w:szCs w:val="20"/>
          <w:shd w:val="clear" w:color="auto" w:fill="FFFFFF"/>
        </w:rPr>
        <w:t>UC</w:t>
      </w:r>
      <w:r w:rsidR="009051AF">
        <w:rPr>
          <w:rFonts w:cstheme="minorHAnsi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cstheme="minorHAnsi"/>
          <w:color w:val="333333"/>
          <w:sz w:val="20"/>
          <w:szCs w:val="20"/>
          <w:shd w:val="clear" w:color="auto" w:fill="FFFFFF"/>
        </w:rPr>
        <w:t xml:space="preserve">ANR 4-H </w:t>
      </w:r>
      <w:r w:rsidRPr="00E919BF">
        <w:rPr>
          <w:rFonts w:cstheme="minorHAnsi"/>
          <w:color w:val="333333"/>
          <w:sz w:val="20"/>
          <w:szCs w:val="20"/>
          <w:shd w:val="clear" w:color="auto" w:fill="FFFFFF"/>
        </w:rPr>
        <w:t>members</w:t>
      </w:r>
      <w:r w:rsidRPr="00E919BF">
        <w:rPr>
          <w:rFonts w:cstheme="minorHAnsi"/>
          <w:sz w:val="20"/>
          <w:szCs w:val="20"/>
        </w:rPr>
        <w:t xml:space="preserve"> and volunteer leaders when taking part in or attending an approved, regularly supervised activity.</w:t>
      </w:r>
      <w:r>
        <w:rPr>
          <w:rFonts w:cstheme="minorHAnsi"/>
          <w:sz w:val="20"/>
          <w:szCs w:val="20"/>
        </w:rPr>
        <w:t xml:space="preserve"> </w:t>
      </w:r>
      <w:r w:rsidR="002810D2" w:rsidRPr="00E919BF">
        <w:rPr>
          <w:rFonts w:cstheme="minorHAnsi"/>
          <w:color w:val="333333"/>
          <w:sz w:val="20"/>
          <w:szCs w:val="20"/>
          <w:shd w:val="clear" w:color="auto" w:fill="FFFFFF"/>
        </w:rPr>
        <w:t>This policy also covers 4-H youth members and one-time participants in 4-H activities or programs.</w:t>
      </w:r>
      <w:r>
        <w:rPr>
          <w:rFonts w:cstheme="minorHAnsi"/>
          <w:color w:val="333333"/>
          <w:sz w:val="20"/>
          <w:szCs w:val="20"/>
          <w:shd w:val="clear" w:color="auto" w:fill="FFFFFF"/>
        </w:rPr>
        <w:t xml:space="preserve"> </w:t>
      </w:r>
      <w:r w:rsidRPr="00E919BF">
        <w:rPr>
          <w:rFonts w:cstheme="minorHAnsi"/>
          <w:sz w:val="20"/>
          <w:szCs w:val="20"/>
        </w:rPr>
        <w:t>They are also covered while traveling to</w:t>
      </w:r>
      <w:r w:rsidR="009051AF">
        <w:rPr>
          <w:rFonts w:cstheme="minorHAnsi"/>
          <w:sz w:val="20"/>
          <w:szCs w:val="20"/>
        </w:rPr>
        <w:t>,</w:t>
      </w:r>
      <w:r w:rsidRPr="00E919BF">
        <w:rPr>
          <w:rFonts w:cstheme="minorHAnsi"/>
          <w:sz w:val="20"/>
          <w:szCs w:val="20"/>
        </w:rPr>
        <w:t xml:space="preserve"> or from</w:t>
      </w:r>
      <w:r w:rsidR="009051AF">
        <w:rPr>
          <w:rFonts w:cstheme="minorHAnsi"/>
          <w:sz w:val="20"/>
          <w:szCs w:val="20"/>
        </w:rPr>
        <w:t>,</w:t>
      </w:r>
      <w:r w:rsidRPr="00E919BF">
        <w:rPr>
          <w:rFonts w:cstheme="minorHAnsi"/>
          <w:sz w:val="20"/>
          <w:szCs w:val="20"/>
        </w:rPr>
        <w:t xml:space="preserve"> a unit activity, and while traveling directly between home and a group meeting place for </w:t>
      </w:r>
      <w:r w:rsidR="00B504F5">
        <w:rPr>
          <w:rFonts w:cstheme="minorHAnsi"/>
          <w:sz w:val="20"/>
          <w:szCs w:val="20"/>
        </w:rPr>
        <w:t xml:space="preserve">a </w:t>
      </w:r>
      <w:r w:rsidRPr="00E919BF">
        <w:rPr>
          <w:rFonts w:cstheme="minorHAnsi"/>
          <w:sz w:val="20"/>
          <w:szCs w:val="20"/>
        </w:rPr>
        <w:t>scheduled activity.</w:t>
      </w:r>
      <w:r w:rsidR="002810D2" w:rsidRPr="00E919BF">
        <w:rPr>
          <w:rFonts w:cstheme="minorHAnsi"/>
          <w:color w:val="333333"/>
          <w:sz w:val="20"/>
          <w:szCs w:val="20"/>
          <w:shd w:val="clear" w:color="auto" w:fill="FFFFFF"/>
        </w:rPr>
        <w:t xml:space="preserve"> </w:t>
      </w:r>
      <w:r w:rsidR="00150DF8">
        <w:rPr>
          <w:rFonts w:cstheme="minorHAnsi"/>
          <w:color w:val="333333"/>
          <w:sz w:val="20"/>
          <w:szCs w:val="20"/>
          <w:shd w:val="clear" w:color="auto" w:fill="FFFFFF"/>
        </w:rPr>
        <w:t>M</w:t>
      </w:r>
      <w:r>
        <w:rPr>
          <w:rFonts w:cstheme="minorHAnsi"/>
          <w:color w:val="333333"/>
          <w:sz w:val="20"/>
          <w:szCs w:val="20"/>
          <w:shd w:val="clear" w:color="auto" w:fill="FFFFFF"/>
        </w:rPr>
        <w:t>ore</w:t>
      </w:r>
      <w:r w:rsidR="002810D2" w:rsidRPr="00E919BF">
        <w:rPr>
          <w:rFonts w:cstheme="minorHAnsi"/>
          <w:color w:val="333333"/>
          <w:sz w:val="20"/>
          <w:szCs w:val="20"/>
          <w:shd w:val="clear" w:color="auto" w:fill="FFFFFF"/>
        </w:rPr>
        <w:t xml:space="preserve"> information about the insurance policies and the forms to submit a claim</w:t>
      </w:r>
      <w:r w:rsidR="00150DF8">
        <w:rPr>
          <w:rFonts w:cstheme="minorHAnsi"/>
          <w:color w:val="333333"/>
          <w:sz w:val="20"/>
          <w:szCs w:val="20"/>
          <w:shd w:val="clear" w:color="auto" w:fill="FFFFFF"/>
        </w:rPr>
        <w:t xml:space="preserve"> can be found </w:t>
      </w:r>
      <w:hyperlink r:id="rId21" w:history="1">
        <w:r w:rsidR="00150DF8" w:rsidRPr="00150DF8">
          <w:rPr>
            <w:rStyle w:val="Hyperlink"/>
            <w:rFonts w:cstheme="minorHAnsi"/>
            <w:sz w:val="20"/>
            <w:szCs w:val="20"/>
            <w:shd w:val="clear" w:color="auto" w:fill="FFFFFF"/>
          </w:rPr>
          <w:t>here</w:t>
        </w:r>
      </w:hyperlink>
      <w:r w:rsidR="002810D2" w:rsidRPr="00E919BF">
        <w:rPr>
          <w:rFonts w:cstheme="minorHAnsi"/>
          <w:color w:val="333333"/>
          <w:sz w:val="20"/>
          <w:szCs w:val="20"/>
          <w:shd w:val="clear" w:color="auto" w:fill="FFFFFF"/>
        </w:rPr>
        <w:t>.</w:t>
      </w:r>
      <w:r>
        <w:rPr>
          <w:rFonts w:cstheme="minorHAnsi"/>
          <w:color w:val="333333"/>
          <w:sz w:val="20"/>
          <w:szCs w:val="20"/>
          <w:shd w:val="clear" w:color="auto" w:fill="FFFFFF"/>
        </w:rPr>
        <w:t xml:space="preserve"> </w:t>
      </w:r>
      <w:r w:rsidR="00B504F5">
        <w:rPr>
          <w:rFonts w:cstheme="minorHAnsi"/>
          <w:sz w:val="20"/>
          <w:szCs w:val="20"/>
        </w:rPr>
        <w:t xml:space="preserve">The </w:t>
      </w:r>
      <w:r w:rsidR="009051AF">
        <w:rPr>
          <w:rFonts w:cstheme="minorHAnsi"/>
          <w:sz w:val="20"/>
          <w:szCs w:val="20"/>
        </w:rPr>
        <w:t xml:space="preserve">claim </w:t>
      </w:r>
      <w:r w:rsidR="00B504F5">
        <w:rPr>
          <w:rFonts w:cstheme="minorHAnsi"/>
          <w:sz w:val="20"/>
          <w:szCs w:val="20"/>
        </w:rPr>
        <w:t>f</w:t>
      </w:r>
      <w:r w:rsidR="002810D2" w:rsidRPr="00E919BF">
        <w:rPr>
          <w:rFonts w:cstheme="minorHAnsi"/>
          <w:sz w:val="20"/>
          <w:szCs w:val="20"/>
        </w:rPr>
        <w:t xml:space="preserve">orm is available at </w:t>
      </w:r>
      <w:hyperlink r:id="rId22" w:history="1">
        <w:r w:rsidRPr="000A336E">
          <w:rPr>
            <w:rStyle w:val="Hyperlink"/>
            <w:rFonts w:cstheme="minorHAnsi"/>
            <w:sz w:val="20"/>
            <w:szCs w:val="20"/>
          </w:rPr>
          <w:t>http://www.ca4h.org/files/80575.pdf</w:t>
        </w:r>
      </w:hyperlink>
      <w:r w:rsidR="002810D2" w:rsidRPr="00E919BF">
        <w:rPr>
          <w:rFonts w:cstheme="minorHAnsi"/>
          <w:sz w:val="20"/>
          <w:szCs w:val="20"/>
        </w:rPr>
        <w:t>.</w:t>
      </w:r>
    </w:p>
    <w:p w14:paraId="41016E63" w14:textId="77777777" w:rsidR="00E919BF" w:rsidRPr="00150DF8" w:rsidRDefault="00E919BF" w:rsidP="00013B49">
      <w:pPr>
        <w:spacing w:before="240" w:after="120"/>
        <w:rPr>
          <w:rFonts w:cstheme="minorHAnsi"/>
          <w:b/>
          <w:bCs/>
        </w:rPr>
      </w:pPr>
      <w:r w:rsidRPr="00150DF8">
        <w:rPr>
          <w:rFonts w:cstheme="minorHAnsi"/>
          <w:b/>
          <w:bCs/>
        </w:rPr>
        <w:t>Questions?</w:t>
      </w:r>
    </w:p>
    <w:p w14:paraId="6EF49CE3" w14:textId="77777777" w:rsidR="00E919BF" w:rsidRPr="00E919BF" w:rsidRDefault="00E919BF" w:rsidP="00E919BF">
      <w:pPr>
        <w:spacing w:after="0"/>
        <w:rPr>
          <w:rFonts w:cstheme="minorHAnsi"/>
          <w:color w:val="333333"/>
          <w:sz w:val="20"/>
          <w:szCs w:val="20"/>
          <w:shd w:val="clear" w:color="auto" w:fill="FFFFFF"/>
        </w:rPr>
      </w:pPr>
      <w:r>
        <w:rPr>
          <w:rFonts w:cstheme="minorHAnsi"/>
          <w:sz w:val="20"/>
          <w:szCs w:val="20"/>
        </w:rPr>
        <w:t>Contact Ana Torres</w:t>
      </w:r>
      <w:r w:rsidR="00150DF8">
        <w:rPr>
          <w:rFonts w:cstheme="minorHAnsi"/>
          <w:sz w:val="20"/>
          <w:szCs w:val="20"/>
        </w:rPr>
        <w:t xml:space="preserve">, Community </w:t>
      </w:r>
      <w:r w:rsidR="009051AF">
        <w:rPr>
          <w:rFonts w:cstheme="minorHAnsi"/>
          <w:sz w:val="20"/>
          <w:szCs w:val="20"/>
        </w:rPr>
        <w:t>Education Specialist</w:t>
      </w:r>
      <w:r>
        <w:rPr>
          <w:rFonts w:cstheme="minorHAnsi"/>
          <w:sz w:val="20"/>
          <w:szCs w:val="20"/>
        </w:rPr>
        <w:t xml:space="preserve"> at </w:t>
      </w:r>
      <w:r w:rsidR="00150DF8">
        <w:rPr>
          <w:rFonts w:cstheme="minorHAnsi"/>
          <w:sz w:val="20"/>
          <w:szCs w:val="20"/>
        </w:rPr>
        <w:t>805-781-5941 or</w:t>
      </w:r>
      <w:r w:rsidR="009051AF">
        <w:rPr>
          <w:rFonts w:cstheme="minorHAnsi"/>
          <w:sz w:val="20"/>
          <w:szCs w:val="20"/>
        </w:rPr>
        <w:t xml:space="preserve"> email her at</w:t>
      </w:r>
      <w:r w:rsidR="00150DF8">
        <w:rPr>
          <w:rFonts w:cstheme="minorHAnsi"/>
          <w:sz w:val="20"/>
          <w:szCs w:val="20"/>
        </w:rPr>
        <w:t xml:space="preserve"> </w:t>
      </w:r>
      <w:hyperlink r:id="rId23" w:history="1">
        <w:r w:rsidR="009051AF" w:rsidRPr="000A336E">
          <w:rPr>
            <w:rStyle w:val="Hyperlink"/>
            <w:rFonts w:cstheme="minorHAnsi"/>
            <w:sz w:val="20"/>
            <w:szCs w:val="20"/>
          </w:rPr>
          <w:t>amltorres@ucanr.edu</w:t>
        </w:r>
      </w:hyperlink>
      <w:r w:rsidR="009051AF">
        <w:rPr>
          <w:rFonts w:cstheme="minorHAnsi"/>
          <w:sz w:val="20"/>
          <w:szCs w:val="20"/>
        </w:rPr>
        <w:t>. You can also contact</w:t>
      </w:r>
      <w:r w:rsidR="00150DF8">
        <w:rPr>
          <w:rFonts w:cstheme="minorHAnsi"/>
          <w:sz w:val="20"/>
          <w:szCs w:val="20"/>
        </w:rPr>
        <w:t xml:space="preserve"> the 4-H Office at 805-781-594</w:t>
      </w:r>
      <w:r w:rsidR="009051AF">
        <w:rPr>
          <w:rFonts w:cstheme="minorHAnsi"/>
          <w:sz w:val="20"/>
          <w:szCs w:val="20"/>
        </w:rPr>
        <w:t>3</w:t>
      </w:r>
      <w:r w:rsidR="00150DF8">
        <w:rPr>
          <w:rFonts w:cstheme="minorHAnsi"/>
          <w:sz w:val="20"/>
          <w:szCs w:val="20"/>
        </w:rPr>
        <w:t>.</w:t>
      </w:r>
    </w:p>
    <w:sectPr w:rsidR="00E919BF" w:rsidRPr="00E919BF" w:rsidSect="002D0790">
      <w:headerReference w:type="default" r:id="rId24"/>
      <w:footerReference w:type="default" r:id="rId25"/>
      <w:headerReference w:type="first" r:id="rId26"/>
      <w:footerReference w:type="first" r:id="rId27"/>
      <w:pgSz w:w="12240" w:h="15840" w:code="1"/>
      <w:pgMar w:top="810" w:right="1080" w:bottom="1440" w:left="1080" w:header="450" w:footer="79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5C76E9" w14:textId="77777777" w:rsidR="007F10C8" w:rsidRDefault="007F10C8">
      <w:pPr>
        <w:spacing w:after="0" w:line="240" w:lineRule="auto"/>
      </w:pPr>
      <w:r>
        <w:separator/>
      </w:r>
    </w:p>
    <w:p w14:paraId="764A74A0" w14:textId="77777777" w:rsidR="007F10C8" w:rsidRDefault="007F10C8"/>
  </w:endnote>
  <w:endnote w:type="continuationSeparator" w:id="0">
    <w:p w14:paraId="56929588" w14:textId="77777777" w:rsidR="007F10C8" w:rsidRDefault="007F10C8">
      <w:pPr>
        <w:spacing w:after="0" w:line="240" w:lineRule="auto"/>
      </w:pPr>
      <w:r>
        <w:continuationSeparator/>
      </w:r>
    </w:p>
    <w:p w14:paraId="507F7319" w14:textId="77777777" w:rsidR="007F10C8" w:rsidRDefault="007F10C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355765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1C7E64" w14:textId="77777777" w:rsidR="00756B5A" w:rsidRDefault="00150DF8" w:rsidP="00232314">
        <w:pPr>
          <w:pStyle w:val="Footer"/>
        </w:pPr>
        <w:r>
          <w:rPr>
            <w:iCs/>
            <w:noProof/>
          </w:rPr>
          <w:drawing>
            <wp:anchor distT="0" distB="0" distL="114300" distR="114300" simplePos="0" relativeHeight="251686912" behindDoc="1" locked="0" layoutInCell="1" allowOverlap="1" wp14:anchorId="3C20AD23" wp14:editId="4C9EFD51">
              <wp:simplePos x="0" y="0"/>
              <wp:positionH relativeFrom="margin">
                <wp:align>center</wp:align>
              </wp:positionH>
              <wp:positionV relativeFrom="paragraph">
                <wp:posOffset>5080</wp:posOffset>
              </wp:positionV>
              <wp:extent cx="7326630" cy="1011046"/>
              <wp:effectExtent l="0" t="0" r="7620" b="0"/>
              <wp:wrapNone/>
              <wp:docPr id="14" name="Picture 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" name="211652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26630" cy="101104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8678F9">
          <w:fldChar w:fldCharType="begin"/>
        </w:r>
        <w:r w:rsidR="008678F9">
          <w:instrText xml:space="preserve"> PAGE   \* MERGEFORMAT </w:instrText>
        </w:r>
        <w:r w:rsidR="008678F9">
          <w:fldChar w:fldCharType="separate"/>
        </w:r>
        <w:r w:rsidR="008678F9">
          <w:rPr>
            <w:noProof/>
          </w:rPr>
          <w:t>2</w:t>
        </w:r>
        <w:r w:rsidR="008678F9">
          <w:rPr>
            <w:noProof/>
          </w:rPr>
          <w:fldChar w:fldCharType="end"/>
        </w:r>
      </w:p>
    </w:sdtContent>
  </w:sdt>
  <w:p w14:paraId="3629A768" w14:textId="77777777" w:rsidR="00220381" w:rsidRDefault="0022038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432C07" w14:textId="77777777" w:rsidR="00756B5A" w:rsidRDefault="00F3415B" w:rsidP="00232314">
    <w:pPr>
      <w:pStyle w:val="Footer"/>
    </w:pPr>
    <w:r>
      <w:rPr>
        <w:iCs/>
        <w:noProof/>
      </w:rPr>
      <w:drawing>
        <wp:anchor distT="0" distB="0" distL="114300" distR="114300" simplePos="0" relativeHeight="251684864" behindDoc="1" locked="0" layoutInCell="1" allowOverlap="1" wp14:anchorId="47D61335" wp14:editId="7AABBAA2">
          <wp:simplePos x="0" y="0"/>
          <wp:positionH relativeFrom="margin">
            <wp:posOffset>-390525</wp:posOffset>
          </wp:positionH>
          <wp:positionV relativeFrom="paragraph">
            <wp:posOffset>13335</wp:posOffset>
          </wp:positionV>
          <wp:extent cx="7326630" cy="1011046"/>
          <wp:effectExtent l="0" t="0" r="762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21165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26630" cy="10110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AFCBAAB" w14:textId="77777777" w:rsidR="00F3415B" w:rsidRDefault="00F3415B" w:rsidP="00232314">
    <w:pPr>
      <w:pStyle w:val="Footer"/>
    </w:pPr>
  </w:p>
  <w:p w14:paraId="4C921FD1" w14:textId="77777777" w:rsidR="00F3415B" w:rsidRDefault="00F3415B" w:rsidP="00232314">
    <w:pPr>
      <w:pStyle w:val="Footer"/>
      <w:rPr>
        <w:i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63F321" w14:textId="77777777" w:rsidR="007F10C8" w:rsidRDefault="007F10C8">
      <w:pPr>
        <w:spacing w:after="0" w:line="240" w:lineRule="auto"/>
      </w:pPr>
      <w:r>
        <w:separator/>
      </w:r>
    </w:p>
    <w:p w14:paraId="6472FE4C" w14:textId="77777777" w:rsidR="007F10C8" w:rsidRDefault="007F10C8"/>
  </w:footnote>
  <w:footnote w:type="continuationSeparator" w:id="0">
    <w:p w14:paraId="51E38349" w14:textId="77777777" w:rsidR="007F10C8" w:rsidRDefault="007F10C8">
      <w:pPr>
        <w:spacing w:after="0" w:line="240" w:lineRule="auto"/>
      </w:pPr>
      <w:r>
        <w:continuationSeparator/>
      </w:r>
    </w:p>
    <w:p w14:paraId="2030622F" w14:textId="77777777" w:rsidR="007F10C8" w:rsidRDefault="007F10C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7920" w:type="dxa"/>
      <w:tblInd w:w="-14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288" w:type="dxa"/>
        <w:left w:w="144" w:type="dxa"/>
        <w:right w:w="0" w:type="dxa"/>
      </w:tblCellMar>
      <w:tblLook w:val="04A0" w:firstRow="1" w:lastRow="0" w:firstColumn="1" w:lastColumn="0" w:noHBand="0" w:noVBand="1"/>
      <w:tblDescription w:val="Header layout table"/>
    </w:tblPr>
    <w:tblGrid>
      <w:gridCol w:w="7920"/>
    </w:tblGrid>
    <w:tr w:rsidR="00756B5A" w14:paraId="5293CEAC" w14:textId="77777777">
      <w:trPr>
        <w:trHeight w:val="576"/>
      </w:trPr>
      <w:tc>
        <w:tcPr>
          <w:tcW w:w="7920" w:type="dxa"/>
        </w:tcPr>
        <w:p w14:paraId="00D3A5FF" w14:textId="77777777" w:rsidR="00756B5A" w:rsidRDefault="00756B5A">
          <w:pPr>
            <w:pStyle w:val="Header"/>
          </w:pPr>
        </w:p>
      </w:tc>
    </w:tr>
  </w:tbl>
  <w:p w14:paraId="0B6C8EAE" w14:textId="77777777" w:rsidR="00756B5A" w:rsidRDefault="00756B5A">
    <w:pPr>
      <w:pStyle w:val="Header"/>
    </w:pPr>
  </w:p>
  <w:p w14:paraId="5EAA6141" w14:textId="77777777" w:rsidR="00220381" w:rsidRDefault="0022038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22F53D" w14:textId="77777777" w:rsidR="00756B5A" w:rsidRDefault="00F3415B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83840" behindDoc="0" locked="0" layoutInCell="1" allowOverlap="1" wp14:anchorId="0A68F1F5" wp14:editId="7716FC32">
              <wp:simplePos x="0" y="0"/>
              <wp:positionH relativeFrom="column">
                <wp:posOffset>3806825</wp:posOffset>
              </wp:positionH>
              <wp:positionV relativeFrom="paragraph">
                <wp:posOffset>184150</wp:posOffset>
              </wp:positionV>
              <wp:extent cx="3737711" cy="491206"/>
              <wp:effectExtent l="0" t="0" r="0" b="4445"/>
              <wp:wrapNone/>
              <wp:docPr id="12" name="Group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737711" cy="491206"/>
                        <a:chOff x="0" y="0"/>
                        <a:chExt cx="3737711" cy="727788"/>
                      </a:xfrm>
                    </wpg:grpSpPr>
                    <wps:wsp>
                      <wps:cNvPr id="8" name="Freeform: Shape 8"/>
                      <wps:cNvSpPr/>
                      <wps:spPr>
                        <a:xfrm>
                          <a:off x="485192" y="0"/>
                          <a:ext cx="3252519" cy="727788"/>
                        </a:xfrm>
                        <a:custGeom>
                          <a:avLst/>
                          <a:gdLst>
                            <a:gd name="connsiteX0" fmla="*/ 7144 w 2009775"/>
                            <a:gd name="connsiteY0" fmla="*/ 7144 h 457200"/>
                            <a:gd name="connsiteX1" fmla="*/ 2005489 w 2009775"/>
                            <a:gd name="connsiteY1" fmla="*/ 7144 h 457200"/>
                            <a:gd name="connsiteX2" fmla="*/ 2005489 w 2009775"/>
                            <a:gd name="connsiteY2" fmla="*/ 454819 h 457200"/>
                            <a:gd name="connsiteX3" fmla="*/ 7144 w 2009775"/>
                            <a:gd name="connsiteY3" fmla="*/ 454819 h 4572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2009775" h="457200">
                              <a:moveTo>
                                <a:pt x="7144" y="7144"/>
                              </a:moveTo>
                              <a:lnTo>
                                <a:pt x="2005489" y="7144"/>
                              </a:lnTo>
                              <a:lnTo>
                                <a:pt x="2005489" y="454819"/>
                              </a:lnTo>
                              <a:lnTo>
                                <a:pt x="7144" y="45481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Freeform: Shape 10"/>
                      <wps:cNvSpPr/>
                      <wps:spPr>
                        <a:xfrm>
                          <a:off x="429209" y="0"/>
                          <a:ext cx="2743831" cy="727788"/>
                        </a:xfrm>
                        <a:custGeom>
                          <a:avLst/>
                          <a:gdLst>
                            <a:gd name="connsiteX0" fmla="*/ 1400651 w 1695450"/>
                            <a:gd name="connsiteY0" fmla="*/ 7144 h 457200"/>
                            <a:gd name="connsiteX1" fmla="*/ 7144 w 1695450"/>
                            <a:gd name="connsiteY1" fmla="*/ 7144 h 457200"/>
                            <a:gd name="connsiteX2" fmla="*/ 295751 w 1695450"/>
                            <a:gd name="connsiteY2" fmla="*/ 454819 h 457200"/>
                            <a:gd name="connsiteX3" fmla="*/ 1688306 w 1695450"/>
                            <a:gd name="connsiteY3" fmla="*/ 454819 h 4572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695450" h="457200">
                              <a:moveTo>
                                <a:pt x="1400651" y="7144"/>
                              </a:moveTo>
                              <a:lnTo>
                                <a:pt x="7144" y="7144"/>
                              </a:lnTo>
                              <a:lnTo>
                                <a:pt x="295751" y="454819"/>
                              </a:lnTo>
                              <a:lnTo>
                                <a:pt x="1688306" y="45481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Freeform: Shape 11"/>
                      <wps:cNvSpPr/>
                      <wps:spPr>
                        <a:xfrm>
                          <a:off x="0" y="0"/>
                          <a:ext cx="2728416" cy="727788"/>
                        </a:xfrm>
                        <a:custGeom>
                          <a:avLst/>
                          <a:gdLst>
                            <a:gd name="connsiteX0" fmla="*/ 1391126 w 1685925"/>
                            <a:gd name="connsiteY0" fmla="*/ 7144 h 457200"/>
                            <a:gd name="connsiteX1" fmla="*/ 7144 w 1685925"/>
                            <a:gd name="connsiteY1" fmla="*/ 7144 h 457200"/>
                            <a:gd name="connsiteX2" fmla="*/ 295751 w 1685925"/>
                            <a:gd name="connsiteY2" fmla="*/ 454819 h 457200"/>
                            <a:gd name="connsiteX3" fmla="*/ 1678781 w 1685925"/>
                            <a:gd name="connsiteY3" fmla="*/ 454819 h 4572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685925" h="457200">
                              <a:moveTo>
                                <a:pt x="1391126" y="7144"/>
                              </a:moveTo>
                              <a:lnTo>
                                <a:pt x="7144" y="7144"/>
                              </a:lnTo>
                              <a:lnTo>
                                <a:pt x="295751" y="454819"/>
                              </a:lnTo>
                              <a:lnTo>
                                <a:pt x="1678781" y="45481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8B9D298" id="Group 12" o:spid="_x0000_s1026" style="position:absolute;margin-left:299.75pt;margin-top:14.5pt;width:294.3pt;height:38.7pt;z-index:251683840;mso-height-relative:margin" coordsize="37377,7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">
              <v:shape id="Freeform: Shape 8" o:spid="_x0000_s1027" style="position:absolute;left:4851;width:32526;height:7277;visibility:visible;mso-wrap-style:square;v-text-anchor:middle" coordsize="2009775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" path="m7144,7144r1998345,l2005489,454819r-1998345,l7144,7144xe" fillcolor="#75d1a2 [1940]" stroked="f">
                <v:stroke joinstyle="miter"/>
                <v:path arrowok="t" o:connecttype="custom" o:connectlocs="11561,11372;3245583,11372;3245583,723998;11561,723998" o:connectangles="0,0,0,0"/>
              </v:shape>
              <v:shape id="Freeform: Shape 10" o:spid="_x0000_s1028" style="position:absolute;left:4292;width:27438;height:7277;visibility:visible;mso-wrap-style:square;v-text-anchor:middle" coordsize="1695450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" path="m1400651,7144l7144,7144,295751,454819r1392555,l1400651,7144xe" fillcolor="#396 [3204]" stroked="f">
                <v:stroke joinstyle="miter"/>
                <v:path arrowok="t" o:connecttype="custom" o:connectlocs="2266743,11372;11561,11372;478629,723998;2732270,723998" o:connectangles="0,0,0,0"/>
              </v:shape>
              <v:shape id="Freeform: Shape 11" o:spid="_x0000_s1029" style="position:absolute;width:27284;height:7277;visibility:visible;mso-wrap-style:square;v-text-anchor:middle" coordsize="1685925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" path="m1391126,7144l7144,7144,295751,454819r1383030,l1391126,7144xe" fillcolor="#26724c [2404]" stroked="f">
                <v:stroke joinstyle="miter"/>
                <v:path arrowok="t" o:connecttype="custom" o:connectlocs="2251328,11372;11561,11372;478629,723998;2716855,723998" o:connectangles="0,0,0,0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LMwMjS0NDI2MzUwMzZS0lEKTi0uzszPAykwqgUAW8/gNywAAAA="/>
  </w:docVars>
  <w:rsids>
    <w:rsidRoot w:val="00F3415B"/>
    <w:rsid w:val="00013B49"/>
    <w:rsid w:val="00150DF8"/>
    <w:rsid w:val="00187D0C"/>
    <w:rsid w:val="001C0051"/>
    <w:rsid w:val="00201C80"/>
    <w:rsid w:val="00220381"/>
    <w:rsid w:val="00226B62"/>
    <w:rsid w:val="00232314"/>
    <w:rsid w:val="00265373"/>
    <w:rsid w:val="00273824"/>
    <w:rsid w:val="00280EF7"/>
    <w:rsid w:val="002810D2"/>
    <w:rsid w:val="0028290B"/>
    <w:rsid w:val="00293C4A"/>
    <w:rsid w:val="002D0790"/>
    <w:rsid w:val="002E6ABA"/>
    <w:rsid w:val="002E6ACF"/>
    <w:rsid w:val="00363632"/>
    <w:rsid w:val="003B6F05"/>
    <w:rsid w:val="003C0FA4"/>
    <w:rsid w:val="004E230C"/>
    <w:rsid w:val="00500548"/>
    <w:rsid w:val="005B0584"/>
    <w:rsid w:val="005F7F4C"/>
    <w:rsid w:val="006825A3"/>
    <w:rsid w:val="006C7E7F"/>
    <w:rsid w:val="006F2F5E"/>
    <w:rsid w:val="00756B5A"/>
    <w:rsid w:val="00772F66"/>
    <w:rsid w:val="007C78B0"/>
    <w:rsid w:val="007F10C8"/>
    <w:rsid w:val="008678F9"/>
    <w:rsid w:val="009051AF"/>
    <w:rsid w:val="00940FE2"/>
    <w:rsid w:val="00941CFB"/>
    <w:rsid w:val="00973DD1"/>
    <w:rsid w:val="00982BCC"/>
    <w:rsid w:val="00A2707E"/>
    <w:rsid w:val="00A52B7D"/>
    <w:rsid w:val="00A677F9"/>
    <w:rsid w:val="00A82F39"/>
    <w:rsid w:val="00AB52C3"/>
    <w:rsid w:val="00AB659D"/>
    <w:rsid w:val="00B21054"/>
    <w:rsid w:val="00B4626C"/>
    <w:rsid w:val="00B504F5"/>
    <w:rsid w:val="00B90BE3"/>
    <w:rsid w:val="00C701E9"/>
    <w:rsid w:val="00C7085C"/>
    <w:rsid w:val="00DC6079"/>
    <w:rsid w:val="00E56FAF"/>
    <w:rsid w:val="00E919BF"/>
    <w:rsid w:val="00EB0670"/>
    <w:rsid w:val="00F3415B"/>
    <w:rsid w:val="00F3778A"/>
    <w:rsid w:val="00F70692"/>
    <w:rsid w:val="00F839AD"/>
    <w:rsid w:val="00FA288A"/>
    <w:rsid w:val="00FB15F6"/>
    <w:rsid w:val="00FF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C62414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4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iPriority="4" w:unhideWhenUsed="1" w:qFormat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6079"/>
  </w:style>
  <w:style w:type="paragraph" w:styleId="Heading1">
    <w:name w:val="heading 1"/>
    <w:basedOn w:val="Normal"/>
    <w:next w:val="Normal"/>
    <w:link w:val="Heading1Char"/>
    <w:uiPriority w:val="9"/>
    <w:qFormat/>
    <w:rsid w:val="00293C4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noProof/>
      <w:color w:val="339966" w:themeColor="text2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232314"/>
    <w:pPr>
      <w:keepNext/>
      <w:keepLines/>
      <w:spacing w:after="480"/>
      <w:outlineLvl w:val="1"/>
    </w:pPr>
    <w:rPr>
      <w:rFonts w:cstheme="majorBidi"/>
      <w:color w:val="339966" w:themeColor="text2"/>
      <w:sz w:val="3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olor w:val="26724C" w:themeColor="accent1" w:themeShade="BF"/>
      <w:sz w:val="32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pPr>
      <w:keepNext/>
      <w:keepLines/>
      <w:spacing w:after="360" w:line="240" w:lineRule="auto"/>
      <w:outlineLvl w:val="3"/>
    </w:pPr>
    <w:rPr>
      <w:rFonts w:cstheme="majorBidi"/>
      <w:iCs/>
      <w:color w:val="595959" w:themeColor="text1" w:themeTint="A6"/>
      <w:sz w:val="32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b/>
      <w:color w:val="339966" w:themeColor="text2"/>
      <w:sz w:val="28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pPr>
      <w:keepNext/>
      <w:keepLines/>
      <w:spacing w:line="240" w:lineRule="auto"/>
      <w:outlineLvl w:val="5"/>
    </w:pPr>
    <w:rPr>
      <w:rFonts w:cstheme="majorBidi"/>
      <w:color w:val="26724C" w:themeColor="accent1" w:themeShade="BF"/>
      <w:sz w:val="28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pPr>
      <w:keepNext/>
      <w:keepLines/>
      <w:spacing w:after="0" w:line="240" w:lineRule="auto"/>
      <w:outlineLvl w:val="6"/>
    </w:pPr>
    <w:rPr>
      <w:rFonts w:asciiTheme="majorHAnsi" w:eastAsiaTheme="majorEastAsia" w:hAnsiTheme="majorHAnsi" w:cstheme="majorBidi"/>
      <w:b/>
      <w:iCs/>
      <w:color w:val="339966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pPr>
      <w:keepNext/>
      <w:keepLines/>
      <w:spacing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26724C" w:themeColor="accent1" w:themeShade="BF"/>
      <w:spacing w:val="0"/>
    </w:rPr>
  </w:style>
  <w:style w:type="paragraph" w:customStyle="1" w:styleId="ContactInfo">
    <w:name w:val="Contact Info"/>
    <w:basedOn w:val="Normal"/>
    <w:uiPriority w:val="10"/>
    <w:qFormat/>
    <w:rsid w:val="00232314"/>
    <w:pPr>
      <w:spacing w:before="360" w:after="360" w:line="360" w:lineRule="auto"/>
      <w:contextualSpacing/>
    </w:pPr>
    <w:rPr>
      <w:sz w:val="28"/>
      <w:szCs w:val="28"/>
      <w:lang w:eastAsia="en-US"/>
    </w:rPr>
  </w:style>
  <w:style w:type="paragraph" w:styleId="Date">
    <w:name w:val="Date"/>
    <w:basedOn w:val="Normal"/>
    <w:next w:val="Normal"/>
    <w:link w:val="DateChar"/>
    <w:uiPriority w:val="2"/>
    <w:semiHidden/>
    <w:unhideWhenUsed/>
    <w:qFormat/>
    <w:pPr>
      <w:spacing w:before="540" w:after="360" w:line="240" w:lineRule="auto"/>
    </w:pPr>
    <w:rPr>
      <w:color w:val="339966" w:themeColor="accent1"/>
      <w:sz w:val="22"/>
    </w:rPr>
  </w:style>
  <w:style w:type="character" w:customStyle="1" w:styleId="DateChar">
    <w:name w:val="Date Char"/>
    <w:basedOn w:val="DefaultParagraphFont"/>
    <w:link w:val="Date"/>
    <w:uiPriority w:val="2"/>
    <w:semiHidden/>
    <w:rPr>
      <w:color w:val="339966" w:themeColor="accent1"/>
      <w:sz w:val="22"/>
    </w:rPr>
  </w:style>
  <w:style w:type="paragraph" w:styleId="Salutation">
    <w:name w:val="Salutation"/>
    <w:basedOn w:val="Normal"/>
    <w:next w:val="Normal"/>
    <w:link w:val="SalutationChar"/>
    <w:uiPriority w:val="4"/>
    <w:semiHidden/>
    <w:unhideWhenUsed/>
    <w:qFormat/>
    <w:pPr>
      <w:spacing w:before="800" w:after="580" w:line="240" w:lineRule="auto"/>
    </w:pPr>
  </w:style>
  <w:style w:type="character" w:customStyle="1" w:styleId="SalutationChar">
    <w:name w:val="Salutation Char"/>
    <w:basedOn w:val="DefaultParagraphFont"/>
    <w:link w:val="Salutation"/>
    <w:uiPriority w:val="4"/>
    <w:semiHidden/>
  </w:style>
  <w:style w:type="paragraph" w:styleId="Closing">
    <w:name w:val="Closing"/>
    <w:basedOn w:val="Normal"/>
    <w:link w:val="ClosingChar"/>
    <w:uiPriority w:val="5"/>
    <w:semiHidden/>
    <w:unhideWhenUsed/>
    <w:qFormat/>
    <w:pPr>
      <w:spacing w:before="720" w:after="0" w:line="240" w:lineRule="auto"/>
    </w:pPr>
  </w:style>
  <w:style w:type="character" w:customStyle="1" w:styleId="ClosingChar">
    <w:name w:val="Closing Char"/>
    <w:basedOn w:val="DefaultParagraphFont"/>
    <w:link w:val="Closing"/>
    <w:uiPriority w:val="5"/>
    <w:semiHidden/>
  </w:style>
  <w:style w:type="paragraph" w:styleId="Signature">
    <w:name w:val="Signature"/>
    <w:basedOn w:val="Normal"/>
    <w:link w:val="SignatureChar"/>
    <w:uiPriority w:val="6"/>
    <w:semiHidden/>
    <w:unhideWhenUsed/>
    <w:qFormat/>
    <w:pPr>
      <w:spacing w:before="720" w:after="280" w:line="240" w:lineRule="auto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semiHidden/>
    <w:pPr>
      <w:spacing w:after="0" w:line="240" w:lineRule="auto"/>
    </w:pPr>
    <w:rPr>
      <w:rFonts w:ascii="Garamond" w:hAnsi="Garamond"/>
      <w:color w:val="7F7F7F" w:themeColor="text1" w:themeTint="80"/>
      <w:sz w:val="20"/>
    </w:rPr>
  </w:style>
  <w:style w:type="paragraph" w:customStyle="1" w:styleId="CompanyName">
    <w:name w:val="Company Name"/>
    <w:basedOn w:val="Normal"/>
    <w:next w:val="Normal"/>
    <w:uiPriority w:val="2"/>
    <w:semiHidden/>
    <w:qFormat/>
    <w:pPr>
      <w:spacing w:after="120" w:line="240" w:lineRule="auto"/>
    </w:pPr>
    <w:rPr>
      <w:rFonts w:ascii="Garamond" w:hAnsi="Garamond"/>
      <w:color w:val="26724C" w:themeColor="accent1" w:themeShade="BF"/>
      <w:sz w:val="5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C6079"/>
    <w:rPr>
      <w:rFonts w:ascii="Garamond" w:hAnsi="Garamond"/>
      <w:color w:val="7F7F7F" w:themeColor="text1" w:themeTint="80"/>
      <w:sz w:val="20"/>
    </w:rPr>
  </w:style>
  <w:style w:type="paragraph" w:styleId="Footer">
    <w:name w:val="footer"/>
    <w:basedOn w:val="Normal"/>
    <w:link w:val="FooterChar"/>
    <w:uiPriority w:val="99"/>
    <w:rsid w:val="00293C4A"/>
    <w:pPr>
      <w:spacing w:after="360" w:line="240" w:lineRule="auto"/>
      <w:contextualSpacing/>
      <w:jc w:val="center"/>
    </w:pPr>
    <w:rPr>
      <w:color w:val="000000" w:themeColor="text1"/>
    </w:rPr>
  </w:style>
  <w:style w:type="character" w:customStyle="1" w:styleId="FooterChar">
    <w:name w:val="Footer Char"/>
    <w:basedOn w:val="DefaultParagraphFont"/>
    <w:link w:val="Footer"/>
    <w:uiPriority w:val="99"/>
    <w:rsid w:val="00293C4A"/>
    <w:rPr>
      <w:color w:val="000000" w:themeColor="text1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semiHidden/>
    <w:qFormat/>
    <w:rPr>
      <w:b w:val="0"/>
      <w:i w:val="0"/>
      <w:iCs/>
      <w:color w:val="000000" w:themeColor="text1"/>
    </w:rPr>
  </w:style>
  <w:style w:type="character" w:customStyle="1" w:styleId="SignatureChar">
    <w:name w:val="Signature Char"/>
    <w:basedOn w:val="DefaultParagraphFont"/>
    <w:link w:val="Signature"/>
    <w:uiPriority w:val="6"/>
    <w:semiHidden/>
  </w:style>
  <w:style w:type="character" w:customStyle="1" w:styleId="Heading1Char">
    <w:name w:val="Heading 1 Char"/>
    <w:basedOn w:val="DefaultParagraphFont"/>
    <w:link w:val="Heading1"/>
    <w:uiPriority w:val="9"/>
    <w:rsid w:val="00293C4A"/>
    <w:rPr>
      <w:rFonts w:asciiTheme="majorHAnsi" w:eastAsiaTheme="majorEastAsia" w:hAnsiTheme="majorHAnsi" w:cstheme="majorBidi"/>
      <w:b/>
      <w:noProof/>
      <w:color w:val="339966" w:themeColor="text2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C6079"/>
    <w:rPr>
      <w:rFonts w:cstheme="majorBidi"/>
      <w:color w:val="339966" w:themeColor="text2"/>
      <w:sz w:val="3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C6079"/>
    <w:rPr>
      <w:rFonts w:asciiTheme="majorHAnsi" w:eastAsiaTheme="majorEastAsia" w:hAnsiTheme="majorHAnsi" w:cstheme="majorBidi"/>
      <w:color w:val="26724C" w:themeColor="accent1" w:themeShade="BF"/>
      <w:sz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C6079"/>
    <w:rPr>
      <w:rFonts w:cstheme="majorBidi"/>
      <w:iCs/>
      <w:color w:val="595959" w:themeColor="text1" w:themeTint="A6"/>
      <w:sz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C6079"/>
    <w:rPr>
      <w:rFonts w:asciiTheme="majorHAnsi" w:eastAsiaTheme="majorEastAsia" w:hAnsiTheme="majorHAnsi" w:cstheme="majorBidi"/>
      <w:b/>
      <w:color w:val="339966" w:themeColor="text2"/>
      <w:sz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C6079"/>
    <w:rPr>
      <w:rFonts w:cstheme="majorBidi"/>
      <w:color w:val="26724C" w:themeColor="accent1" w:themeShade="BF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C6079"/>
    <w:rPr>
      <w:rFonts w:asciiTheme="majorHAnsi" w:eastAsiaTheme="majorEastAsia" w:hAnsiTheme="majorHAnsi" w:cstheme="majorBidi"/>
      <w:b/>
      <w:iCs/>
      <w:color w:val="339966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C6079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customStyle="1" w:styleId="Heading9Char">
    <w:name w:val="Heading 9 Char"/>
    <w:basedOn w:val="DefaultParagraphFont"/>
    <w:link w:val="Heading9"/>
    <w:uiPriority w:val="9"/>
    <w:semiHidden/>
    <w:rsid w:val="00DC607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26724C" w:themeColor="accent1" w:themeShade="BF"/>
        <w:bottom w:val="single" w:sz="4" w:space="10" w:color="26724C" w:themeColor="accent1" w:themeShade="BF"/>
      </w:pBdr>
      <w:spacing w:before="360" w:after="360"/>
    </w:pPr>
    <w:rPr>
      <w:i/>
      <w:iCs/>
      <w:color w:val="26724C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26724C" w:themeColor="accent1" w:themeShade="BF"/>
    </w:rPr>
  </w:style>
  <w:style w:type="character" w:styleId="Strong">
    <w:name w:val="Strong"/>
    <w:basedOn w:val="DefaultParagraphFont"/>
    <w:uiPriority w:val="22"/>
    <w:qFormat/>
    <w:rsid w:val="00280EF7"/>
    <w:rPr>
      <w:b/>
      <w:bCs/>
    </w:rPr>
  </w:style>
  <w:style w:type="character" w:styleId="Hyperlink">
    <w:name w:val="Hyperlink"/>
    <w:basedOn w:val="DefaultParagraphFont"/>
    <w:uiPriority w:val="99"/>
    <w:unhideWhenUsed/>
    <w:rsid w:val="00A52B7D"/>
    <w:rPr>
      <w:color w:val="0066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2B7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90BE3"/>
    <w:rPr>
      <w:color w:val="666699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4h.ucanr.edu/files/16404.pdf" TargetMode="External"/><Relationship Id="rId18" Type="http://schemas.openxmlformats.org/officeDocument/2006/relationships/hyperlink" Target="http://www.midstatefair.com" TargetMode="External"/><Relationship Id="rId26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yperlink" Target="https://ucanr.edu/sites/risk/Insurance/Hartford_Volunteer_Insurance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4h.ucanr.edu/files/172639.pdf" TargetMode="External"/><Relationship Id="rId17" Type="http://schemas.openxmlformats.org/officeDocument/2006/relationships/hyperlink" Target="https://www.midstatefair.com/fair/livestock-info.php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santamariafairpark.com" TargetMode="External"/><Relationship Id="rId20" Type="http://schemas.openxmlformats.org/officeDocument/2006/relationships/hyperlink" Target="http://www.castatefair.org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24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yperlink" Target="https://ucanr.edu/sites/UC4-H/files/187885.pdf" TargetMode="External"/><Relationship Id="rId23" Type="http://schemas.openxmlformats.org/officeDocument/2006/relationships/hyperlink" Target="mailto:amltorres@ucanr.edu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hyperlink" Target="http://www.yqca.org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ucanr.edu/sites/UC4-H/files/187888.pdf" TargetMode="External"/><Relationship Id="rId22" Type="http://schemas.openxmlformats.org/officeDocument/2006/relationships/hyperlink" Target="http://www.ca4h.org/files/80575.pdf" TargetMode="External"/><Relationship Id="rId27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nriquezphillips\AppData\Roaming\Microsoft\Templates\Logo%20memo.dotx" TargetMode="External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339966"/>
      </a:dk2>
      <a:lt2>
        <a:srgbClr val="EAE5EB"/>
      </a:lt2>
      <a:accent1>
        <a:srgbClr val="339966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Custom 100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1E3563-6DF5-4C30-8BCB-E427E13F2C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7E812C-F043-4161-95E2-C6E6BBA4A4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26202A-CA0B-4282-801D-D032779C27CD}">
  <ds:schemaRefs>
    <ds:schemaRef ds:uri="http://purl.org/dc/terms/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16c05727-aa75-4e4a-9b5f-8a80a1165891"/>
    <ds:schemaRef ds:uri="71af3243-3dd4-4a8d-8c0d-dd76da1f02a5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FB34094-CF4A-4B9E-BCBD-7DE1FE92B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 memo</Template>
  <TotalTime>0</TotalTime>
  <Pages>2</Pages>
  <Words>988</Words>
  <Characters>5636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2019-07-08T19:52:00Z</dcterms:created>
  <dcterms:modified xsi:type="dcterms:W3CDTF">2019-07-08T19:52:00Z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